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3362C" w14:textId="77777777" w:rsidR="00FB0096" w:rsidRPr="00095C70" w:rsidRDefault="00FB0096" w:rsidP="00FB0096">
      <w:pPr>
        <w:widowControl w:val="0"/>
        <w:tabs>
          <w:tab w:val="center" w:pos="4153"/>
          <w:tab w:val="right" w:pos="8306"/>
        </w:tabs>
        <w:overflowPunct w:val="0"/>
        <w:autoSpaceDE w:val="0"/>
        <w:autoSpaceDN w:val="0"/>
        <w:adjustRightInd w:val="0"/>
        <w:spacing w:after="0" w:line="240" w:lineRule="auto"/>
        <w:ind w:firstLine="720"/>
        <w:textAlignment w:val="baseline"/>
        <w:rPr>
          <w:rFonts w:ascii="Arial" w:eastAsia="Times New Roman" w:hAnsi="Arial" w:cs="Times New Roman"/>
          <w:strike/>
          <w:sz w:val="24"/>
          <w:szCs w:val="20"/>
        </w:rPr>
      </w:pPr>
    </w:p>
    <w:p w14:paraId="42523789" w14:textId="77777777" w:rsidR="006376C0" w:rsidRDefault="006376C0" w:rsidP="0087217B">
      <w:pPr>
        <w:widowControl w:val="0"/>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i/>
          <w:color w:val="365F91" w:themeColor="accent1" w:themeShade="BF"/>
          <w:sz w:val="16"/>
          <w:szCs w:val="16"/>
        </w:rPr>
      </w:pPr>
    </w:p>
    <w:p w14:paraId="67295EDB" w14:textId="77777777" w:rsidR="006376C0" w:rsidRDefault="006376C0" w:rsidP="0087217B">
      <w:pPr>
        <w:widowControl w:val="0"/>
        <w:tabs>
          <w:tab w:val="center" w:pos="4153"/>
          <w:tab w:val="right" w:pos="8306"/>
        </w:tabs>
        <w:overflowPunct w:val="0"/>
        <w:autoSpaceDE w:val="0"/>
        <w:autoSpaceDN w:val="0"/>
        <w:adjustRightInd w:val="0"/>
        <w:spacing w:after="0" w:line="240" w:lineRule="auto"/>
        <w:textAlignment w:val="baseline"/>
        <w:rPr>
          <w:rFonts w:ascii="Arial" w:hAnsi="Arial" w:cs="Arial"/>
          <w:b/>
          <w:color w:val="FF0000"/>
          <w:sz w:val="28"/>
          <w:szCs w:val="28"/>
        </w:rPr>
      </w:pPr>
    </w:p>
    <w:p w14:paraId="3928DA77" w14:textId="77777777" w:rsidR="00FB0096" w:rsidRPr="0087217B" w:rsidRDefault="006376C0" w:rsidP="0087217B">
      <w:pPr>
        <w:widowControl w:val="0"/>
        <w:tabs>
          <w:tab w:val="center" w:pos="4153"/>
          <w:tab w:val="right" w:pos="8306"/>
        </w:tabs>
        <w:overflowPunct w:val="0"/>
        <w:autoSpaceDE w:val="0"/>
        <w:autoSpaceDN w:val="0"/>
        <w:adjustRightInd w:val="0"/>
        <w:spacing w:after="0" w:line="240" w:lineRule="auto"/>
        <w:textAlignment w:val="baseline"/>
        <w:rPr>
          <w:rFonts w:ascii="Arial" w:eastAsia="Times New Roman" w:hAnsi="Arial" w:cs="Times New Roman"/>
          <w:i/>
          <w:color w:val="365F91" w:themeColor="accent1" w:themeShade="BF"/>
          <w:sz w:val="16"/>
          <w:szCs w:val="16"/>
        </w:rPr>
      </w:pPr>
      <w:r>
        <w:rPr>
          <w:rFonts w:ascii="Arial" w:hAnsi="Arial" w:cs="Arial"/>
          <w:b/>
          <w:color w:val="FF0000"/>
          <w:sz w:val="28"/>
          <w:szCs w:val="28"/>
        </w:rPr>
        <w:tab/>
      </w:r>
      <w:r>
        <w:rPr>
          <w:noProof/>
          <w:sz w:val="48"/>
          <w:szCs w:val="48"/>
        </w:rPr>
        <w:drawing>
          <wp:inline distT="0" distB="0" distL="0" distR="0" wp14:anchorId="232CA993" wp14:editId="037243C6">
            <wp:extent cx="1295400" cy="1299210"/>
            <wp:effectExtent l="0" t="0" r="0" b="0"/>
            <wp:docPr id="3" name="Picture 3" descr="S:\Logo\WHS New Logo 2016\WHS_Logo_Dark_High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WHS New Logo 2016\WHS_Logo_Dark_HighRe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1299210"/>
                    </a:xfrm>
                    <a:prstGeom prst="rect">
                      <a:avLst/>
                    </a:prstGeom>
                    <a:noFill/>
                    <a:ln>
                      <a:noFill/>
                    </a:ln>
                  </pic:spPr>
                </pic:pic>
              </a:graphicData>
            </a:graphic>
          </wp:inline>
        </w:drawing>
      </w:r>
      <w:r w:rsidR="00DA2F3F">
        <w:rPr>
          <w:rFonts w:ascii="Arial" w:hAnsi="Arial" w:cs="Arial"/>
          <w:b/>
          <w:color w:val="FF0000"/>
          <w:sz w:val="28"/>
          <w:szCs w:val="28"/>
        </w:rPr>
        <w:tab/>
      </w:r>
      <w:r w:rsidR="00DA2F3F">
        <w:rPr>
          <w:rFonts w:ascii="Arial" w:hAnsi="Arial" w:cs="Arial"/>
          <w:b/>
          <w:color w:val="FF0000"/>
          <w:sz w:val="28"/>
          <w:szCs w:val="28"/>
        </w:rPr>
        <w:tab/>
      </w:r>
      <w:r w:rsidR="00DA2F3F">
        <w:rPr>
          <w:rFonts w:ascii="Arial" w:hAnsi="Arial" w:cs="Arial"/>
          <w:b/>
          <w:color w:val="FF0000"/>
          <w:sz w:val="28"/>
          <w:szCs w:val="28"/>
        </w:rPr>
        <w:tab/>
      </w:r>
      <w:r w:rsidR="00DA2F3F">
        <w:rPr>
          <w:rFonts w:ascii="Arial" w:hAnsi="Arial" w:cs="Arial"/>
          <w:b/>
          <w:color w:val="FF0000"/>
          <w:sz w:val="28"/>
          <w:szCs w:val="28"/>
        </w:rPr>
        <w:tab/>
      </w:r>
    </w:p>
    <w:p w14:paraId="6F51D813" w14:textId="77777777" w:rsidR="00FB0096" w:rsidRDefault="00FB0096" w:rsidP="003172C8">
      <w:pPr>
        <w:pStyle w:val="Default"/>
        <w:rPr>
          <w:rFonts w:ascii="Arial" w:hAnsi="Arial" w:cs="Arial"/>
          <w:b/>
          <w:color w:val="FF0000"/>
          <w:sz w:val="28"/>
          <w:szCs w:val="28"/>
        </w:rPr>
      </w:pPr>
    </w:p>
    <w:p w14:paraId="31DB50BB" w14:textId="77777777" w:rsidR="006376C0" w:rsidRDefault="006376C0" w:rsidP="003172C8">
      <w:pPr>
        <w:pStyle w:val="Default"/>
        <w:rPr>
          <w:rFonts w:ascii="Arial" w:hAnsi="Arial" w:cs="Arial"/>
          <w:b/>
          <w:color w:val="FF0000"/>
          <w:sz w:val="28"/>
          <w:szCs w:val="28"/>
        </w:rPr>
      </w:pPr>
    </w:p>
    <w:p w14:paraId="45B4EB47" w14:textId="77777777" w:rsidR="00B94163" w:rsidRDefault="00B94163" w:rsidP="003172C8">
      <w:pPr>
        <w:pStyle w:val="Default"/>
        <w:rPr>
          <w:rFonts w:ascii="Arial" w:hAnsi="Arial" w:cs="Arial"/>
          <w:b/>
          <w:color w:val="FF0000"/>
          <w:sz w:val="28"/>
          <w:szCs w:val="28"/>
        </w:rPr>
      </w:pPr>
    </w:p>
    <w:p w14:paraId="48B2D85C" w14:textId="77777777" w:rsidR="006376C0" w:rsidRDefault="006376C0" w:rsidP="003172C8">
      <w:pPr>
        <w:pStyle w:val="Default"/>
        <w:rPr>
          <w:rFonts w:ascii="Arial" w:hAnsi="Arial" w:cs="Arial"/>
          <w:b/>
          <w:color w:val="FF0000"/>
          <w:sz w:val="28"/>
          <w:szCs w:val="28"/>
        </w:rPr>
      </w:pPr>
    </w:p>
    <w:p w14:paraId="10232BE6" w14:textId="77777777" w:rsidR="003172C8" w:rsidRPr="006376C0" w:rsidRDefault="003F1C1E" w:rsidP="006376C0">
      <w:pPr>
        <w:pStyle w:val="Default"/>
        <w:jc w:val="center"/>
        <w:rPr>
          <w:rFonts w:ascii="Arial" w:hAnsi="Arial" w:cs="Arial"/>
          <w:b/>
          <w:color w:val="000000" w:themeColor="text1"/>
          <w:sz w:val="48"/>
          <w:szCs w:val="48"/>
        </w:rPr>
      </w:pPr>
      <w:r w:rsidRPr="006376C0">
        <w:rPr>
          <w:rFonts w:ascii="Arial" w:hAnsi="Arial" w:cs="Arial"/>
          <w:b/>
          <w:color w:val="000000" w:themeColor="text1"/>
          <w:sz w:val="48"/>
          <w:szCs w:val="48"/>
        </w:rPr>
        <w:t>Wetherby High School</w:t>
      </w:r>
    </w:p>
    <w:p w14:paraId="3057CE4D" w14:textId="77777777" w:rsidR="009F029A" w:rsidRDefault="009F029A" w:rsidP="003172C8">
      <w:pPr>
        <w:pStyle w:val="Default"/>
        <w:rPr>
          <w:sz w:val="48"/>
          <w:szCs w:val="48"/>
        </w:rPr>
      </w:pPr>
    </w:p>
    <w:p w14:paraId="33923F35" w14:textId="77777777" w:rsidR="006376C0" w:rsidRDefault="006376C0" w:rsidP="003172C8">
      <w:pPr>
        <w:pStyle w:val="Default"/>
        <w:rPr>
          <w:sz w:val="48"/>
          <w:szCs w:val="48"/>
        </w:rPr>
      </w:pPr>
    </w:p>
    <w:p w14:paraId="0C8FA8ED" w14:textId="77777777" w:rsidR="006376C0" w:rsidRPr="006376C0" w:rsidRDefault="006376C0" w:rsidP="003172C8">
      <w:pPr>
        <w:pStyle w:val="Default"/>
        <w:rPr>
          <w:sz w:val="48"/>
          <w:szCs w:val="48"/>
        </w:rPr>
      </w:pPr>
    </w:p>
    <w:p w14:paraId="7E504950" w14:textId="77777777" w:rsidR="002D43B7" w:rsidRPr="006376C0" w:rsidRDefault="003172C8" w:rsidP="006376C0">
      <w:pPr>
        <w:pStyle w:val="Default"/>
        <w:jc w:val="center"/>
        <w:rPr>
          <w:rFonts w:ascii="Arial" w:hAnsi="Arial" w:cs="Arial"/>
          <w:b/>
          <w:bCs/>
          <w:sz w:val="48"/>
          <w:szCs w:val="48"/>
        </w:rPr>
      </w:pPr>
      <w:r w:rsidRPr="006376C0">
        <w:rPr>
          <w:rFonts w:ascii="Arial" w:hAnsi="Arial" w:cs="Arial"/>
          <w:b/>
          <w:bCs/>
          <w:sz w:val="48"/>
          <w:szCs w:val="48"/>
        </w:rPr>
        <w:t>Written Statement of Behaviour Principles</w:t>
      </w:r>
    </w:p>
    <w:p w14:paraId="69196B42" w14:textId="77777777" w:rsidR="0087217B" w:rsidRDefault="0087217B" w:rsidP="003172C8">
      <w:pPr>
        <w:pStyle w:val="Default"/>
        <w:rPr>
          <w:rFonts w:ascii="Arial" w:hAnsi="Arial" w:cs="Arial"/>
          <w:b/>
          <w:bCs/>
          <w:sz w:val="22"/>
          <w:szCs w:val="22"/>
          <w:highlight w:val="yellow"/>
        </w:rPr>
      </w:pPr>
    </w:p>
    <w:p w14:paraId="0F34C415" w14:textId="77777777" w:rsidR="006376C0" w:rsidRDefault="006376C0" w:rsidP="003172C8">
      <w:pPr>
        <w:pStyle w:val="Default"/>
        <w:rPr>
          <w:rFonts w:ascii="Arial" w:hAnsi="Arial" w:cs="Arial"/>
          <w:b/>
          <w:bCs/>
          <w:sz w:val="22"/>
          <w:szCs w:val="22"/>
          <w:highlight w:val="yellow"/>
        </w:rPr>
      </w:pPr>
    </w:p>
    <w:p w14:paraId="76530BD4" w14:textId="77777777" w:rsidR="006376C0" w:rsidRDefault="006376C0" w:rsidP="003172C8">
      <w:pPr>
        <w:pStyle w:val="Default"/>
        <w:rPr>
          <w:rFonts w:ascii="Arial" w:hAnsi="Arial" w:cs="Arial"/>
          <w:b/>
          <w:bCs/>
          <w:sz w:val="22"/>
          <w:szCs w:val="22"/>
          <w:highlight w:val="yellow"/>
        </w:rPr>
      </w:pPr>
    </w:p>
    <w:p w14:paraId="6AF9B8AD" w14:textId="77777777" w:rsidR="006376C0" w:rsidRDefault="006376C0" w:rsidP="003172C8">
      <w:pPr>
        <w:pStyle w:val="Default"/>
        <w:rPr>
          <w:rFonts w:ascii="Arial" w:hAnsi="Arial" w:cs="Arial"/>
          <w:b/>
          <w:bCs/>
          <w:sz w:val="22"/>
          <w:szCs w:val="22"/>
          <w:highlight w:val="yellow"/>
        </w:rPr>
      </w:pPr>
    </w:p>
    <w:p w14:paraId="092EBE03" w14:textId="77777777" w:rsidR="006376C0" w:rsidRDefault="006376C0" w:rsidP="003172C8">
      <w:pPr>
        <w:pStyle w:val="Default"/>
        <w:rPr>
          <w:rFonts w:ascii="Arial" w:hAnsi="Arial" w:cs="Arial"/>
          <w:b/>
          <w:bCs/>
          <w:sz w:val="22"/>
          <w:szCs w:val="22"/>
          <w:highlight w:val="yellow"/>
        </w:rPr>
      </w:pPr>
    </w:p>
    <w:p w14:paraId="613C21A0" w14:textId="77777777" w:rsidR="006376C0" w:rsidRDefault="006376C0" w:rsidP="003172C8">
      <w:pPr>
        <w:pStyle w:val="Default"/>
        <w:rPr>
          <w:rFonts w:ascii="Arial" w:hAnsi="Arial" w:cs="Arial"/>
          <w:b/>
          <w:bCs/>
          <w:sz w:val="22"/>
          <w:szCs w:val="22"/>
          <w:highlight w:val="yellow"/>
        </w:rPr>
      </w:pPr>
    </w:p>
    <w:p w14:paraId="5AE2DB3A" w14:textId="77777777" w:rsidR="006376C0" w:rsidRDefault="006376C0" w:rsidP="003172C8">
      <w:pPr>
        <w:pStyle w:val="Default"/>
        <w:rPr>
          <w:rFonts w:ascii="Arial" w:hAnsi="Arial" w:cs="Arial"/>
          <w:b/>
          <w:bCs/>
          <w:sz w:val="22"/>
          <w:szCs w:val="22"/>
          <w:highlight w:val="yellow"/>
        </w:rPr>
      </w:pPr>
    </w:p>
    <w:p w14:paraId="4C0133AF" w14:textId="77777777" w:rsidR="00B94163" w:rsidRDefault="00B94163" w:rsidP="003172C8">
      <w:pPr>
        <w:pStyle w:val="Default"/>
        <w:rPr>
          <w:rFonts w:ascii="Arial" w:hAnsi="Arial" w:cs="Arial"/>
          <w:b/>
          <w:bCs/>
          <w:sz w:val="22"/>
          <w:szCs w:val="22"/>
          <w:highlight w:val="yellow"/>
        </w:rPr>
      </w:pPr>
    </w:p>
    <w:p w14:paraId="6528A4D4" w14:textId="77777777" w:rsidR="00B94163" w:rsidRDefault="00B94163" w:rsidP="003172C8">
      <w:pPr>
        <w:pStyle w:val="Default"/>
        <w:rPr>
          <w:rFonts w:ascii="Arial" w:hAnsi="Arial" w:cs="Arial"/>
          <w:b/>
          <w:bCs/>
          <w:sz w:val="22"/>
          <w:szCs w:val="22"/>
          <w:highlight w:val="yellow"/>
        </w:rPr>
      </w:pPr>
    </w:p>
    <w:p w14:paraId="63483434" w14:textId="77777777" w:rsidR="00B94163" w:rsidRDefault="00B94163" w:rsidP="003172C8">
      <w:pPr>
        <w:pStyle w:val="Default"/>
        <w:rPr>
          <w:rFonts w:ascii="Arial" w:hAnsi="Arial" w:cs="Arial"/>
          <w:b/>
          <w:bCs/>
          <w:sz w:val="22"/>
          <w:szCs w:val="22"/>
          <w:highlight w:val="yellow"/>
        </w:rPr>
      </w:pPr>
    </w:p>
    <w:p w14:paraId="64078AE7" w14:textId="77777777" w:rsidR="00B94163" w:rsidRDefault="00B94163" w:rsidP="003172C8">
      <w:pPr>
        <w:pStyle w:val="Default"/>
        <w:rPr>
          <w:rFonts w:ascii="Arial" w:hAnsi="Arial" w:cs="Arial"/>
          <w:b/>
          <w:bCs/>
          <w:sz w:val="22"/>
          <w:szCs w:val="22"/>
          <w:highlight w:val="yellow"/>
        </w:rPr>
      </w:pPr>
    </w:p>
    <w:p w14:paraId="10689BDC" w14:textId="77777777" w:rsidR="00B94163" w:rsidRDefault="00B94163" w:rsidP="003172C8">
      <w:pPr>
        <w:pStyle w:val="Default"/>
        <w:rPr>
          <w:rFonts w:ascii="Arial" w:hAnsi="Arial" w:cs="Arial"/>
          <w:b/>
          <w:bCs/>
          <w:sz w:val="22"/>
          <w:szCs w:val="22"/>
          <w:highlight w:val="yellow"/>
        </w:rPr>
      </w:pPr>
    </w:p>
    <w:p w14:paraId="182FF588" w14:textId="77777777" w:rsidR="006376C0" w:rsidRDefault="006376C0" w:rsidP="003172C8">
      <w:pPr>
        <w:pStyle w:val="Default"/>
        <w:rPr>
          <w:rFonts w:ascii="Arial" w:hAnsi="Arial" w:cs="Arial"/>
          <w:b/>
          <w:bCs/>
          <w:sz w:val="22"/>
          <w:szCs w:val="22"/>
          <w:highlight w:val="yellow"/>
        </w:rPr>
      </w:pPr>
    </w:p>
    <w:p w14:paraId="02EB1523" w14:textId="77777777" w:rsidR="006376C0" w:rsidRDefault="006376C0" w:rsidP="003172C8">
      <w:pPr>
        <w:pStyle w:val="Default"/>
        <w:rPr>
          <w:rFonts w:ascii="Arial" w:hAnsi="Arial" w:cs="Arial"/>
          <w:b/>
          <w:bCs/>
          <w:sz w:val="22"/>
          <w:szCs w:val="22"/>
          <w:highlight w:val="yellow"/>
        </w:rPr>
      </w:pPr>
    </w:p>
    <w:p w14:paraId="0F969212" w14:textId="77777777" w:rsidR="006376C0" w:rsidRDefault="006376C0" w:rsidP="003172C8">
      <w:pPr>
        <w:pStyle w:val="Default"/>
        <w:rPr>
          <w:rFonts w:ascii="Arial" w:hAnsi="Arial" w:cs="Arial"/>
          <w:b/>
          <w:bCs/>
          <w:sz w:val="22"/>
          <w:szCs w:val="22"/>
          <w:highlight w:val="yellow"/>
        </w:rPr>
      </w:pPr>
    </w:p>
    <w:p w14:paraId="1E6E726B" w14:textId="77777777" w:rsidR="006376C0" w:rsidRPr="00B019A3" w:rsidRDefault="006376C0" w:rsidP="003172C8">
      <w:pPr>
        <w:pStyle w:val="Default"/>
        <w:rPr>
          <w:rFonts w:ascii="Arial" w:hAnsi="Arial" w:cs="Arial"/>
          <w:b/>
          <w:bCs/>
          <w:sz w:val="22"/>
          <w:szCs w:val="22"/>
          <w:highlight w:val="yellow"/>
        </w:rPr>
      </w:pPr>
    </w:p>
    <w:p w14:paraId="0E282DFE" w14:textId="362DC9E1" w:rsidR="009F029A" w:rsidRPr="006376C0" w:rsidRDefault="002D43B7" w:rsidP="003172C8">
      <w:pPr>
        <w:pStyle w:val="Default"/>
        <w:rPr>
          <w:rFonts w:ascii="Arial" w:hAnsi="Arial" w:cs="Arial"/>
          <w:b/>
          <w:bCs/>
          <w:sz w:val="22"/>
          <w:szCs w:val="22"/>
        </w:rPr>
      </w:pPr>
      <w:r w:rsidRPr="006376C0">
        <w:rPr>
          <w:rFonts w:ascii="Arial" w:hAnsi="Arial" w:cs="Arial"/>
          <w:b/>
          <w:bCs/>
          <w:sz w:val="22"/>
          <w:szCs w:val="22"/>
        </w:rPr>
        <w:t xml:space="preserve">Approved by the Governing Body on </w:t>
      </w:r>
      <w:r w:rsidR="00CD5EDF">
        <w:rPr>
          <w:rFonts w:ascii="Arial" w:hAnsi="Arial" w:cs="Arial"/>
          <w:b/>
          <w:bCs/>
          <w:sz w:val="22"/>
          <w:szCs w:val="22"/>
        </w:rPr>
        <w:t>27 March 2025</w:t>
      </w:r>
    </w:p>
    <w:p w14:paraId="367928D0" w14:textId="027B5BD6" w:rsidR="002D43B7" w:rsidRPr="006376C0" w:rsidRDefault="002D43B7" w:rsidP="003172C8">
      <w:pPr>
        <w:pStyle w:val="Default"/>
        <w:rPr>
          <w:rFonts w:ascii="Arial" w:hAnsi="Arial" w:cs="Arial"/>
          <w:b/>
          <w:bCs/>
          <w:sz w:val="22"/>
          <w:szCs w:val="22"/>
        </w:rPr>
      </w:pPr>
      <w:r w:rsidRPr="006376C0">
        <w:rPr>
          <w:rFonts w:ascii="Arial" w:hAnsi="Arial" w:cs="Arial"/>
          <w:b/>
          <w:bCs/>
          <w:sz w:val="22"/>
          <w:szCs w:val="22"/>
        </w:rPr>
        <w:t>Next due for review</w:t>
      </w:r>
      <w:r w:rsidR="00727B37">
        <w:rPr>
          <w:rFonts w:ascii="Arial" w:hAnsi="Arial" w:cs="Arial"/>
          <w:b/>
          <w:bCs/>
          <w:sz w:val="22"/>
          <w:szCs w:val="22"/>
        </w:rPr>
        <w:t xml:space="preserve">: </w:t>
      </w:r>
      <w:r w:rsidR="004B4EE0">
        <w:rPr>
          <w:rFonts w:ascii="Arial" w:hAnsi="Arial" w:cs="Arial"/>
          <w:b/>
          <w:bCs/>
          <w:sz w:val="22"/>
          <w:szCs w:val="22"/>
        </w:rPr>
        <w:t>March 202</w:t>
      </w:r>
      <w:r w:rsidR="00CD5EDF">
        <w:rPr>
          <w:rFonts w:ascii="Arial" w:hAnsi="Arial" w:cs="Arial"/>
          <w:b/>
          <w:bCs/>
          <w:sz w:val="22"/>
          <w:szCs w:val="22"/>
        </w:rPr>
        <w:t>6</w:t>
      </w:r>
    </w:p>
    <w:p w14:paraId="611F8E99" w14:textId="77777777" w:rsidR="009F029A" w:rsidRPr="00B019A3" w:rsidRDefault="009F029A" w:rsidP="003172C8">
      <w:pPr>
        <w:pStyle w:val="Default"/>
        <w:rPr>
          <w:rFonts w:ascii="Arial" w:hAnsi="Arial" w:cs="Arial"/>
          <w:b/>
          <w:bCs/>
          <w:sz w:val="22"/>
          <w:szCs w:val="22"/>
          <w:highlight w:val="yellow"/>
        </w:rPr>
      </w:pPr>
    </w:p>
    <w:p w14:paraId="12AE7806" w14:textId="77777777" w:rsidR="00F24F80" w:rsidRPr="00B019A3" w:rsidRDefault="00F24F80" w:rsidP="003172C8">
      <w:pPr>
        <w:pStyle w:val="Default"/>
        <w:rPr>
          <w:rFonts w:ascii="Arial" w:hAnsi="Arial" w:cs="Arial"/>
          <w:b/>
          <w:bCs/>
          <w:sz w:val="22"/>
          <w:szCs w:val="22"/>
          <w:highlight w:val="yellow"/>
        </w:rPr>
      </w:pPr>
    </w:p>
    <w:p w14:paraId="4A3F3BFF" w14:textId="77777777" w:rsidR="009F029A" w:rsidRDefault="009F029A" w:rsidP="003172C8">
      <w:pPr>
        <w:pStyle w:val="Default"/>
        <w:rPr>
          <w:rFonts w:asciiTheme="minorHAnsi" w:eastAsiaTheme="minorEastAsia" w:hAnsiTheme="minorHAnsi" w:cstheme="minorBidi"/>
          <w:i/>
          <w:iCs/>
          <w:color w:val="1F497D" w:themeColor="text2"/>
          <w:szCs w:val="22"/>
          <w:lang w:val="en-US" w:eastAsia="ja-JP"/>
        </w:rPr>
      </w:pPr>
    </w:p>
    <w:p w14:paraId="76ED79DA" w14:textId="77777777" w:rsidR="006376C0" w:rsidRDefault="006376C0" w:rsidP="003172C8">
      <w:pPr>
        <w:pStyle w:val="Default"/>
        <w:rPr>
          <w:rFonts w:ascii="Arial" w:hAnsi="Arial" w:cs="Arial"/>
          <w:b/>
          <w:bCs/>
          <w:sz w:val="22"/>
          <w:szCs w:val="22"/>
        </w:rPr>
      </w:pPr>
    </w:p>
    <w:p w14:paraId="0F68A6B2" w14:textId="77777777" w:rsidR="006376C0" w:rsidRDefault="006376C0" w:rsidP="003172C8">
      <w:pPr>
        <w:pStyle w:val="Default"/>
        <w:rPr>
          <w:rFonts w:ascii="Arial" w:hAnsi="Arial" w:cs="Arial"/>
          <w:b/>
          <w:bCs/>
          <w:sz w:val="22"/>
          <w:szCs w:val="22"/>
        </w:rPr>
      </w:pPr>
    </w:p>
    <w:p w14:paraId="3CCFAFF0" w14:textId="77777777" w:rsidR="006376C0" w:rsidRDefault="006376C0" w:rsidP="003172C8">
      <w:pPr>
        <w:pStyle w:val="Default"/>
        <w:rPr>
          <w:rFonts w:ascii="Arial" w:hAnsi="Arial" w:cs="Arial"/>
          <w:b/>
          <w:bCs/>
          <w:sz w:val="22"/>
          <w:szCs w:val="22"/>
        </w:rPr>
      </w:pPr>
    </w:p>
    <w:p w14:paraId="069D69A6" w14:textId="77777777" w:rsidR="006376C0" w:rsidRDefault="006376C0" w:rsidP="003172C8">
      <w:pPr>
        <w:pStyle w:val="Default"/>
        <w:rPr>
          <w:rFonts w:ascii="Arial" w:hAnsi="Arial" w:cs="Arial"/>
          <w:b/>
          <w:bCs/>
          <w:sz w:val="22"/>
          <w:szCs w:val="22"/>
        </w:rPr>
      </w:pPr>
    </w:p>
    <w:p w14:paraId="5FEAC884" w14:textId="77777777" w:rsidR="006376C0" w:rsidRDefault="006376C0" w:rsidP="003172C8">
      <w:pPr>
        <w:pStyle w:val="Default"/>
        <w:rPr>
          <w:rFonts w:ascii="Arial" w:hAnsi="Arial" w:cs="Arial"/>
          <w:b/>
          <w:bCs/>
          <w:sz w:val="22"/>
          <w:szCs w:val="22"/>
        </w:rPr>
      </w:pPr>
    </w:p>
    <w:p w14:paraId="4D1B472B" w14:textId="77777777" w:rsidR="006376C0" w:rsidRDefault="006376C0" w:rsidP="003172C8">
      <w:pPr>
        <w:pStyle w:val="Default"/>
        <w:rPr>
          <w:rFonts w:ascii="Arial" w:hAnsi="Arial" w:cs="Arial"/>
          <w:b/>
          <w:bCs/>
          <w:sz w:val="22"/>
          <w:szCs w:val="22"/>
        </w:rPr>
      </w:pPr>
    </w:p>
    <w:p w14:paraId="2A8626F2" w14:textId="77777777" w:rsidR="006376C0" w:rsidRDefault="006376C0" w:rsidP="003172C8">
      <w:pPr>
        <w:pStyle w:val="Default"/>
        <w:rPr>
          <w:rFonts w:ascii="Arial" w:hAnsi="Arial" w:cs="Arial"/>
          <w:b/>
          <w:bCs/>
          <w:sz w:val="22"/>
          <w:szCs w:val="22"/>
        </w:rPr>
      </w:pPr>
    </w:p>
    <w:p w14:paraId="7790E216" w14:textId="77777777" w:rsidR="006376C0" w:rsidRDefault="006376C0" w:rsidP="003172C8">
      <w:pPr>
        <w:pStyle w:val="Default"/>
        <w:rPr>
          <w:rFonts w:ascii="Arial" w:hAnsi="Arial" w:cs="Arial"/>
          <w:b/>
          <w:bCs/>
          <w:sz w:val="22"/>
          <w:szCs w:val="22"/>
        </w:rPr>
      </w:pPr>
    </w:p>
    <w:p w14:paraId="0C3E4D79" w14:textId="77777777" w:rsidR="006376C0" w:rsidRDefault="006376C0" w:rsidP="003172C8">
      <w:pPr>
        <w:pStyle w:val="Default"/>
        <w:rPr>
          <w:rFonts w:ascii="Arial" w:hAnsi="Arial" w:cs="Arial"/>
          <w:b/>
          <w:bCs/>
          <w:sz w:val="22"/>
          <w:szCs w:val="22"/>
        </w:rPr>
      </w:pPr>
    </w:p>
    <w:p w14:paraId="7077D509" w14:textId="77777777" w:rsidR="009F029A" w:rsidRPr="002C1538" w:rsidRDefault="000E6188" w:rsidP="003172C8">
      <w:pPr>
        <w:pStyle w:val="Default"/>
        <w:rPr>
          <w:rFonts w:ascii="Arial" w:hAnsi="Arial" w:cs="Arial"/>
          <w:b/>
          <w:bCs/>
          <w:color w:val="auto"/>
          <w:sz w:val="22"/>
          <w:szCs w:val="22"/>
        </w:rPr>
      </w:pPr>
      <w:r w:rsidRPr="002C1538">
        <w:rPr>
          <w:rFonts w:ascii="Arial" w:hAnsi="Arial" w:cs="Arial"/>
          <w:b/>
          <w:bCs/>
          <w:color w:val="auto"/>
          <w:sz w:val="22"/>
          <w:szCs w:val="22"/>
        </w:rPr>
        <w:t>Introduction:</w:t>
      </w:r>
    </w:p>
    <w:p w14:paraId="4034AD82" w14:textId="77777777" w:rsidR="002D577E" w:rsidRPr="003172C8" w:rsidRDefault="002D577E" w:rsidP="002D577E">
      <w:pPr>
        <w:autoSpaceDE w:val="0"/>
        <w:autoSpaceDN w:val="0"/>
        <w:adjustRightInd w:val="0"/>
        <w:spacing w:after="0" w:line="240" w:lineRule="auto"/>
        <w:rPr>
          <w:rFonts w:ascii="Arial" w:hAnsi="Arial" w:cs="Arial"/>
          <w:color w:val="000000"/>
        </w:rPr>
      </w:pPr>
      <w:r w:rsidRPr="002C1538">
        <w:rPr>
          <w:rFonts w:ascii="Arial" w:hAnsi="Arial" w:cs="Arial"/>
          <w:color w:val="000000"/>
        </w:rPr>
        <w:t>This is a statement of principles, not practice. Practical applications of these principles are the responsibility of the Headteacher.</w:t>
      </w:r>
      <w:r w:rsidRPr="003172C8">
        <w:rPr>
          <w:rFonts w:ascii="Arial" w:hAnsi="Arial" w:cs="Arial"/>
          <w:color w:val="000000"/>
        </w:rPr>
        <w:t xml:space="preserve"> </w:t>
      </w:r>
    </w:p>
    <w:p w14:paraId="3FF13C27" w14:textId="77777777" w:rsidR="002D577E" w:rsidRPr="003172C8" w:rsidRDefault="002D577E" w:rsidP="002D577E">
      <w:pPr>
        <w:autoSpaceDE w:val="0"/>
        <w:autoSpaceDN w:val="0"/>
        <w:adjustRightInd w:val="0"/>
        <w:spacing w:after="0" w:line="240" w:lineRule="auto"/>
        <w:rPr>
          <w:rFonts w:ascii="Arial" w:hAnsi="Arial" w:cs="Arial"/>
          <w:color w:val="000000"/>
        </w:rPr>
      </w:pPr>
    </w:p>
    <w:p w14:paraId="249D7B89" w14:textId="77777777" w:rsidR="002D577E" w:rsidRDefault="002D577E" w:rsidP="002D577E">
      <w:pPr>
        <w:autoSpaceDE w:val="0"/>
        <w:autoSpaceDN w:val="0"/>
        <w:adjustRightInd w:val="0"/>
        <w:spacing w:after="0" w:line="240" w:lineRule="auto"/>
        <w:rPr>
          <w:rFonts w:ascii="Arial" w:hAnsi="Arial" w:cs="Arial"/>
          <w:color w:val="000000"/>
        </w:rPr>
      </w:pPr>
      <w:r>
        <w:rPr>
          <w:rFonts w:ascii="Arial" w:hAnsi="Arial" w:cs="Arial"/>
          <w:color w:val="000000"/>
        </w:rPr>
        <w:t xml:space="preserve">The governors </w:t>
      </w:r>
      <w:r w:rsidRPr="003F1C1E">
        <w:rPr>
          <w:rFonts w:ascii="Arial" w:hAnsi="Arial" w:cs="Arial"/>
          <w:color w:val="000000" w:themeColor="text1"/>
        </w:rPr>
        <w:t xml:space="preserve">at </w:t>
      </w:r>
      <w:r w:rsidR="003F1C1E" w:rsidRPr="003F1C1E">
        <w:rPr>
          <w:rFonts w:ascii="Arial" w:hAnsi="Arial" w:cs="Arial"/>
          <w:color w:val="000000" w:themeColor="text1"/>
        </w:rPr>
        <w:t>Wetherby High</w:t>
      </w:r>
      <w:r w:rsidRPr="003F1C1E">
        <w:rPr>
          <w:rFonts w:ascii="Arial" w:hAnsi="Arial" w:cs="Arial"/>
          <w:color w:val="000000" w:themeColor="text1"/>
        </w:rPr>
        <w:t xml:space="preserve"> School believe </w:t>
      </w:r>
      <w:r>
        <w:rPr>
          <w:rFonts w:ascii="Arial" w:hAnsi="Arial" w:cs="Arial"/>
          <w:color w:val="000000"/>
        </w:rPr>
        <w:t>that:</w:t>
      </w:r>
    </w:p>
    <w:p w14:paraId="489908AA" w14:textId="77777777" w:rsidR="002D577E" w:rsidRDefault="002D577E" w:rsidP="002D577E">
      <w:pPr>
        <w:pStyle w:val="ListParagraph"/>
        <w:numPr>
          <w:ilvl w:val="0"/>
          <w:numId w:val="5"/>
        </w:numPr>
        <w:autoSpaceDE w:val="0"/>
        <w:autoSpaceDN w:val="0"/>
        <w:adjustRightInd w:val="0"/>
        <w:spacing w:after="0" w:line="240" w:lineRule="auto"/>
        <w:rPr>
          <w:rFonts w:ascii="Arial" w:hAnsi="Arial" w:cs="Arial"/>
          <w:color w:val="000000"/>
        </w:rPr>
      </w:pPr>
      <w:r w:rsidRPr="008140DA">
        <w:rPr>
          <w:rFonts w:ascii="Arial" w:hAnsi="Arial" w:cs="Arial"/>
          <w:color w:val="000000"/>
        </w:rPr>
        <w:t>every child has the right to learn and that no child has the right to disrupt the learning of others</w:t>
      </w:r>
    </w:p>
    <w:p w14:paraId="31EE500E" w14:textId="77777777" w:rsidR="002D577E" w:rsidRPr="0000582B" w:rsidRDefault="002D577E" w:rsidP="002D577E">
      <w:pPr>
        <w:pStyle w:val="ListParagraph"/>
        <w:numPr>
          <w:ilvl w:val="0"/>
          <w:numId w:val="5"/>
        </w:numPr>
        <w:autoSpaceDE w:val="0"/>
        <w:autoSpaceDN w:val="0"/>
        <w:adjustRightInd w:val="0"/>
        <w:spacing w:after="0" w:line="240" w:lineRule="auto"/>
        <w:rPr>
          <w:rFonts w:ascii="Arial" w:hAnsi="Arial" w:cs="Arial"/>
          <w:color w:val="000000"/>
        </w:rPr>
      </w:pPr>
      <w:r>
        <w:rPr>
          <w:rFonts w:ascii="Arial" w:hAnsi="Arial" w:cs="Arial"/>
          <w:color w:val="000000"/>
        </w:rPr>
        <w:t>a</w:t>
      </w:r>
      <w:r w:rsidRPr="008140DA">
        <w:rPr>
          <w:rFonts w:ascii="Arial" w:hAnsi="Arial" w:cs="Arial"/>
          <w:color w:val="000000"/>
        </w:rPr>
        <w:t xml:space="preserve">ll members of the school community should be free from discrimination, harassment, </w:t>
      </w:r>
      <w:r w:rsidRPr="0000582B">
        <w:rPr>
          <w:rFonts w:ascii="Arial" w:hAnsi="Arial" w:cs="Arial"/>
          <w:color w:val="000000"/>
        </w:rPr>
        <w:t>victimisation and any other conduct that is prohibited by or under the Equality Act 2010</w:t>
      </w:r>
    </w:p>
    <w:p w14:paraId="1E81EAF3" w14:textId="77777777" w:rsidR="002D577E" w:rsidRPr="008140DA" w:rsidRDefault="002D577E" w:rsidP="002D577E">
      <w:pPr>
        <w:pStyle w:val="ListParagraph"/>
        <w:numPr>
          <w:ilvl w:val="0"/>
          <w:numId w:val="5"/>
        </w:numPr>
        <w:autoSpaceDE w:val="0"/>
        <w:autoSpaceDN w:val="0"/>
        <w:adjustRightInd w:val="0"/>
        <w:spacing w:after="0" w:line="240" w:lineRule="auto"/>
        <w:rPr>
          <w:rFonts w:ascii="Arial" w:hAnsi="Arial" w:cs="Arial"/>
          <w:color w:val="000000"/>
        </w:rPr>
      </w:pPr>
      <w:r w:rsidRPr="0000582B">
        <w:rPr>
          <w:rFonts w:ascii="Arial" w:hAnsi="Arial" w:cs="Arial"/>
          <w:color w:val="000000"/>
        </w:rPr>
        <w:t>every child should be</w:t>
      </w:r>
      <w:r>
        <w:rPr>
          <w:rFonts w:ascii="Arial" w:hAnsi="Arial" w:cs="Arial"/>
          <w:color w:val="000000"/>
        </w:rPr>
        <w:t xml:space="preserve"> given the opportunity to develop </w:t>
      </w:r>
      <w:r w:rsidRPr="008140DA">
        <w:rPr>
          <w:rFonts w:ascii="Arial" w:hAnsi="Arial" w:cs="Arial"/>
          <w:color w:val="000000"/>
        </w:rPr>
        <w:t>a sense of personal responsibility for his/her own actions</w:t>
      </w:r>
    </w:p>
    <w:p w14:paraId="791F3927" w14:textId="77777777" w:rsidR="002D577E" w:rsidRPr="003172C8" w:rsidRDefault="002D577E" w:rsidP="002D577E">
      <w:pPr>
        <w:autoSpaceDE w:val="0"/>
        <w:autoSpaceDN w:val="0"/>
        <w:adjustRightInd w:val="0"/>
        <w:spacing w:after="0" w:line="240" w:lineRule="auto"/>
        <w:rPr>
          <w:rFonts w:ascii="Arial" w:hAnsi="Arial" w:cs="Arial"/>
          <w:color w:val="000000"/>
        </w:rPr>
      </w:pPr>
    </w:p>
    <w:p w14:paraId="3DE074F2" w14:textId="77777777" w:rsidR="002D577E" w:rsidRDefault="002D577E" w:rsidP="002D577E">
      <w:pPr>
        <w:autoSpaceDE w:val="0"/>
        <w:autoSpaceDN w:val="0"/>
        <w:adjustRightInd w:val="0"/>
        <w:spacing w:after="0" w:line="240" w:lineRule="auto"/>
        <w:rPr>
          <w:rFonts w:ascii="Arial" w:hAnsi="Arial" w:cs="Arial"/>
          <w:color w:val="000000"/>
        </w:rPr>
      </w:pPr>
      <w:r w:rsidRPr="002C1538">
        <w:rPr>
          <w:rFonts w:ascii="Arial" w:hAnsi="Arial" w:cs="Arial"/>
          <w:color w:val="000000"/>
        </w:rPr>
        <w:t xml:space="preserve">At </w:t>
      </w:r>
      <w:r w:rsidR="003F1C1E" w:rsidRPr="003F1C1E">
        <w:rPr>
          <w:rFonts w:ascii="Arial" w:hAnsi="Arial" w:cs="Arial"/>
          <w:color w:val="000000" w:themeColor="text1"/>
        </w:rPr>
        <w:t>Wetherby High S</w:t>
      </w:r>
      <w:r w:rsidRPr="003F1C1E">
        <w:rPr>
          <w:rFonts w:ascii="Arial" w:hAnsi="Arial" w:cs="Arial"/>
          <w:color w:val="000000" w:themeColor="text1"/>
        </w:rPr>
        <w:t xml:space="preserve">chool we </w:t>
      </w:r>
      <w:r w:rsidRPr="002C1538">
        <w:rPr>
          <w:rFonts w:ascii="Arial" w:hAnsi="Arial" w:cs="Arial"/>
          <w:color w:val="000000"/>
        </w:rPr>
        <w:t>value everyone as an individual, capable of growth, change and development. Our relationships are underpinned by the principles of justice, equality, mutual respect, fairness and consistency. We have high expectations that support the development of our pupils as effective and responsible citizens.</w:t>
      </w:r>
      <w:r w:rsidRPr="003172C8">
        <w:rPr>
          <w:rFonts w:ascii="Arial" w:hAnsi="Arial" w:cs="Arial"/>
          <w:color w:val="000000"/>
        </w:rPr>
        <w:t xml:space="preserve"> </w:t>
      </w:r>
    </w:p>
    <w:p w14:paraId="66F3316B" w14:textId="77777777" w:rsidR="002C1538" w:rsidRDefault="002C1538" w:rsidP="002D577E">
      <w:pPr>
        <w:autoSpaceDE w:val="0"/>
        <w:autoSpaceDN w:val="0"/>
        <w:adjustRightInd w:val="0"/>
        <w:spacing w:after="0" w:line="240" w:lineRule="auto"/>
        <w:rPr>
          <w:rFonts w:ascii="Arial" w:hAnsi="Arial" w:cs="Arial"/>
          <w:color w:val="000000"/>
          <w:highlight w:val="yellow"/>
        </w:rPr>
      </w:pPr>
    </w:p>
    <w:p w14:paraId="1ABBB6FB" w14:textId="77777777" w:rsidR="002D577E" w:rsidRPr="002C1538" w:rsidRDefault="002D577E" w:rsidP="002D577E">
      <w:pPr>
        <w:autoSpaceDE w:val="0"/>
        <w:autoSpaceDN w:val="0"/>
        <w:adjustRightInd w:val="0"/>
        <w:spacing w:after="0" w:line="240" w:lineRule="auto"/>
        <w:rPr>
          <w:rFonts w:ascii="Arial" w:hAnsi="Arial" w:cs="Arial"/>
          <w:color w:val="000000"/>
        </w:rPr>
      </w:pPr>
      <w:r w:rsidRPr="002C1538">
        <w:rPr>
          <w:rFonts w:ascii="Arial" w:hAnsi="Arial" w:cs="Arial"/>
          <w:color w:val="000000"/>
        </w:rPr>
        <w:t xml:space="preserve">The purpose of this statement is to give guidance to the Headteacher in drawing up the Behaviour Policy by stating the principles the governors expect to be followed.  The Headteacher has a duty to publish the statement on the school website.  </w:t>
      </w:r>
    </w:p>
    <w:p w14:paraId="2E677E3F" w14:textId="77777777" w:rsidR="002D577E" w:rsidRPr="002C1538" w:rsidRDefault="002D577E" w:rsidP="002D577E">
      <w:pPr>
        <w:autoSpaceDE w:val="0"/>
        <w:autoSpaceDN w:val="0"/>
        <w:adjustRightInd w:val="0"/>
        <w:spacing w:after="0" w:line="240" w:lineRule="auto"/>
        <w:rPr>
          <w:rFonts w:ascii="Arial" w:hAnsi="Arial" w:cs="Arial"/>
          <w:color w:val="000000"/>
        </w:rPr>
      </w:pPr>
    </w:p>
    <w:p w14:paraId="5363002A" w14:textId="23E0D901" w:rsidR="002D577E" w:rsidRDefault="002D577E" w:rsidP="002D577E">
      <w:pPr>
        <w:autoSpaceDE w:val="0"/>
        <w:autoSpaceDN w:val="0"/>
        <w:adjustRightInd w:val="0"/>
        <w:spacing w:after="0" w:line="240" w:lineRule="auto"/>
        <w:rPr>
          <w:rFonts w:ascii="Arial" w:hAnsi="Arial" w:cs="Arial"/>
          <w:color w:val="000000"/>
        </w:rPr>
      </w:pPr>
      <w:r w:rsidRPr="002C1538">
        <w:rPr>
          <w:rFonts w:ascii="Arial" w:hAnsi="Arial" w:cs="Arial"/>
          <w:color w:val="000000"/>
        </w:rPr>
        <w:t xml:space="preserve">The Headteacher will develop the Behaviour Policy with reference to the DfE guidance document Behaviour and Discipline in </w:t>
      </w:r>
      <w:r w:rsidRPr="0000582B">
        <w:rPr>
          <w:rFonts w:ascii="Arial" w:hAnsi="Arial" w:cs="Arial"/>
          <w:color w:val="000000"/>
        </w:rPr>
        <w:t xml:space="preserve">Schools – </w:t>
      </w:r>
      <w:r w:rsidR="00DF0707" w:rsidRPr="0000582B">
        <w:rPr>
          <w:rFonts w:ascii="Arial" w:hAnsi="Arial" w:cs="Arial"/>
          <w:color w:val="000000"/>
        </w:rPr>
        <w:t>Guidance for Governing Bodies DfE 2025 and Behaviour in School</w:t>
      </w:r>
      <w:r w:rsidR="00F74EBE" w:rsidRPr="0000582B">
        <w:rPr>
          <w:rFonts w:ascii="Arial" w:hAnsi="Arial" w:cs="Arial"/>
          <w:color w:val="000000"/>
        </w:rPr>
        <w:t>s</w:t>
      </w:r>
      <w:r w:rsidR="00DF0707" w:rsidRPr="0000582B">
        <w:rPr>
          <w:rFonts w:ascii="Arial" w:hAnsi="Arial" w:cs="Arial"/>
          <w:color w:val="000000"/>
        </w:rPr>
        <w:t>-</w:t>
      </w:r>
      <w:r w:rsidR="00F74EBE" w:rsidRPr="0000582B">
        <w:rPr>
          <w:rFonts w:ascii="Arial" w:hAnsi="Arial" w:cs="Arial"/>
          <w:color w:val="000000"/>
        </w:rPr>
        <w:t>Advice for headteachers and school staff DfE 2024</w:t>
      </w:r>
      <w:r w:rsidRPr="0000582B">
        <w:rPr>
          <w:rFonts w:ascii="Arial" w:hAnsi="Arial" w:cs="Arial"/>
          <w:color w:val="000000"/>
        </w:rPr>
        <w:t>.</w:t>
      </w:r>
      <w:r w:rsidR="00657BC1" w:rsidRPr="0000582B">
        <w:rPr>
          <w:rFonts w:ascii="Arial" w:hAnsi="Arial" w:cs="Arial"/>
          <w:color w:val="000000"/>
        </w:rPr>
        <w:t xml:space="preserve"> </w:t>
      </w:r>
      <w:r w:rsidRPr="0000582B">
        <w:rPr>
          <w:rFonts w:ascii="Arial" w:hAnsi="Arial" w:cs="Arial"/>
          <w:color w:val="000000"/>
        </w:rPr>
        <w:t>This should include consideration of the ten key aspects of school practice that when effective</w:t>
      </w:r>
      <w:r w:rsidRPr="002C1538">
        <w:rPr>
          <w:rFonts w:ascii="Arial" w:hAnsi="Arial" w:cs="Arial"/>
          <w:color w:val="000000"/>
        </w:rPr>
        <w:t>, contribute to improving the quality of pupil behaviour:</w:t>
      </w:r>
    </w:p>
    <w:p w14:paraId="180A3DD3" w14:textId="77777777" w:rsidR="006376C0" w:rsidRPr="002C1538" w:rsidRDefault="006376C0" w:rsidP="002D577E">
      <w:pPr>
        <w:autoSpaceDE w:val="0"/>
        <w:autoSpaceDN w:val="0"/>
        <w:adjustRightInd w:val="0"/>
        <w:spacing w:after="0" w:line="240" w:lineRule="auto"/>
        <w:rPr>
          <w:rFonts w:ascii="Arial" w:hAnsi="Arial" w:cs="Arial"/>
          <w:color w:val="000000"/>
        </w:rPr>
      </w:pPr>
    </w:p>
    <w:p w14:paraId="5BF29713" w14:textId="77777777" w:rsidR="002D577E" w:rsidRPr="002C1538" w:rsidRDefault="002D577E" w:rsidP="002D577E">
      <w:pPr>
        <w:pStyle w:val="ListParagraph"/>
        <w:numPr>
          <w:ilvl w:val="0"/>
          <w:numId w:val="4"/>
        </w:numPr>
        <w:autoSpaceDE w:val="0"/>
        <w:autoSpaceDN w:val="0"/>
        <w:adjustRightInd w:val="0"/>
        <w:spacing w:after="0" w:line="240" w:lineRule="auto"/>
        <w:rPr>
          <w:rFonts w:ascii="Arial" w:hAnsi="Arial" w:cs="Arial"/>
          <w:color w:val="000000"/>
        </w:rPr>
      </w:pPr>
      <w:r w:rsidRPr="002C1538">
        <w:rPr>
          <w:rFonts w:ascii="Arial" w:hAnsi="Arial" w:cs="Arial"/>
          <w:color w:val="000000"/>
        </w:rPr>
        <w:t>A consistent approach to behaviour management</w:t>
      </w:r>
      <w:r w:rsidR="001E0F94">
        <w:rPr>
          <w:rFonts w:ascii="Arial" w:hAnsi="Arial" w:cs="Arial"/>
          <w:color w:val="000000"/>
        </w:rPr>
        <w:t xml:space="preserve"> based on building, maintaining and repairing relationships</w:t>
      </w:r>
    </w:p>
    <w:p w14:paraId="049AA26D" w14:textId="77777777" w:rsidR="002D577E" w:rsidRPr="002C1538" w:rsidRDefault="002D577E" w:rsidP="002D577E">
      <w:pPr>
        <w:pStyle w:val="ListParagraph"/>
        <w:numPr>
          <w:ilvl w:val="0"/>
          <w:numId w:val="4"/>
        </w:numPr>
        <w:autoSpaceDE w:val="0"/>
        <w:autoSpaceDN w:val="0"/>
        <w:adjustRightInd w:val="0"/>
        <w:spacing w:after="0" w:line="240" w:lineRule="auto"/>
        <w:rPr>
          <w:rFonts w:ascii="Arial" w:hAnsi="Arial" w:cs="Arial"/>
          <w:color w:val="000000"/>
        </w:rPr>
      </w:pPr>
      <w:r w:rsidRPr="002C1538">
        <w:rPr>
          <w:rFonts w:ascii="Arial" w:hAnsi="Arial" w:cs="Arial"/>
          <w:color w:val="000000"/>
        </w:rPr>
        <w:t>Strong school leadership</w:t>
      </w:r>
    </w:p>
    <w:p w14:paraId="3B55E000" w14:textId="77777777" w:rsidR="002D577E" w:rsidRPr="002C1538" w:rsidRDefault="002D577E" w:rsidP="002D577E">
      <w:pPr>
        <w:pStyle w:val="ListParagraph"/>
        <w:numPr>
          <w:ilvl w:val="0"/>
          <w:numId w:val="4"/>
        </w:numPr>
        <w:autoSpaceDE w:val="0"/>
        <w:autoSpaceDN w:val="0"/>
        <w:adjustRightInd w:val="0"/>
        <w:spacing w:after="0" w:line="240" w:lineRule="auto"/>
        <w:rPr>
          <w:rFonts w:ascii="Arial" w:hAnsi="Arial" w:cs="Arial"/>
          <w:color w:val="000000"/>
        </w:rPr>
      </w:pPr>
      <w:r w:rsidRPr="002C1538">
        <w:rPr>
          <w:rFonts w:ascii="Arial" w:hAnsi="Arial" w:cs="Arial"/>
          <w:color w:val="000000"/>
        </w:rPr>
        <w:t>Classroom management</w:t>
      </w:r>
    </w:p>
    <w:p w14:paraId="687F46E0" w14:textId="77777777" w:rsidR="002D577E" w:rsidRPr="002C1538" w:rsidRDefault="002D577E" w:rsidP="002D577E">
      <w:pPr>
        <w:pStyle w:val="ListParagraph"/>
        <w:numPr>
          <w:ilvl w:val="0"/>
          <w:numId w:val="4"/>
        </w:numPr>
        <w:autoSpaceDE w:val="0"/>
        <w:autoSpaceDN w:val="0"/>
        <w:adjustRightInd w:val="0"/>
        <w:spacing w:after="0" w:line="240" w:lineRule="auto"/>
        <w:rPr>
          <w:rFonts w:ascii="Arial" w:hAnsi="Arial" w:cs="Arial"/>
          <w:color w:val="000000"/>
        </w:rPr>
      </w:pPr>
      <w:r w:rsidRPr="002C1538">
        <w:rPr>
          <w:rFonts w:ascii="Arial" w:hAnsi="Arial" w:cs="Arial"/>
          <w:color w:val="000000"/>
        </w:rPr>
        <w:t>Rewards and sanctions</w:t>
      </w:r>
    </w:p>
    <w:p w14:paraId="75CEE846" w14:textId="77777777" w:rsidR="002D577E" w:rsidRPr="002C1538" w:rsidRDefault="002D577E" w:rsidP="002D577E">
      <w:pPr>
        <w:pStyle w:val="ListParagraph"/>
        <w:numPr>
          <w:ilvl w:val="0"/>
          <w:numId w:val="4"/>
        </w:numPr>
        <w:autoSpaceDE w:val="0"/>
        <w:autoSpaceDN w:val="0"/>
        <w:adjustRightInd w:val="0"/>
        <w:spacing w:after="0" w:line="240" w:lineRule="auto"/>
        <w:rPr>
          <w:rFonts w:ascii="Arial" w:hAnsi="Arial" w:cs="Arial"/>
          <w:color w:val="000000"/>
        </w:rPr>
      </w:pPr>
      <w:r w:rsidRPr="002C1538">
        <w:rPr>
          <w:rFonts w:ascii="Arial" w:hAnsi="Arial" w:cs="Arial"/>
          <w:color w:val="000000"/>
        </w:rPr>
        <w:t>Behaviour strategies and the teaching of good behaviour</w:t>
      </w:r>
      <w:r w:rsidR="00691D1B">
        <w:rPr>
          <w:rFonts w:ascii="Arial" w:hAnsi="Arial" w:cs="Arial"/>
          <w:color w:val="000000"/>
        </w:rPr>
        <w:t xml:space="preserve"> and development of character</w:t>
      </w:r>
    </w:p>
    <w:p w14:paraId="1DB1AAA9" w14:textId="77777777" w:rsidR="002D577E" w:rsidRPr="002C1538" w:rsidRDefault="002D577E" w:rsidP="002D577E">
      <w:pPr>
        <w:pStyle w:val="ListParagraph"/>
        <w:numPr>
          <w:ilvl w:val="0"/>
          <w:numId w:val="4"/>
        </w:numPr>
        <w:autoSpaceDE w:val="0"/>
        <w:autoSpaceDN w:val="0"/>
        <w:adjustRightInd w:val="0"/>
        <w:spacing w:after="0" w:line="240" w:lineRule="auto"/>
        <w:rPr>
          <w:rFonts w:ascii="Arial" w:hAnsi="Arial" w:cs="Arial"/>
          <w:color w:val="000000"/>
        </w:rPr>
      </w:pPr>
      <w:r w:rsidRPr="002C1538">
        <w:rPr>
          <w:rFonts w:ascii="Arial" w:hAnsi="Arial" w:cs="Arial"/>
          <w:color w:val="000000"/>
        </w:rPr>
        <w:t>Staff development and support</w:t>
      </w:r>
    </w:p>
    <w:p w14:paraId="43ECD828" w14:textId="77777777" w:rsidR="002D577E" w:rsidRPr="002C1538" w:rsidRDefault="002D577E" w:rsidP="002D577E">
      <w:pPr>
        <w:pStyle w:val="ListParagraph"/>
        <w:numPr>
          <w:ilvl w:val="0"/>
          <w:numId w:val="4"/>
        </w:numPr>
        <w:autoSpaceDE w:val="0"/>
        <w:autoSpaceDN w:val="0"/>
        <w:adjustRightInd w:val="0"/>
        <w:spacing w:after="0" w:line="240" w:lineRule="auto"/>
        <w:rPr>
          <w:rFonts w:ascii="Arial" w:hAnsi="Arial" w:cs="Arial"/>
          <w:color w:val="000000"/>
        </w:rPr>
      </w:pPr>
      <w:r w:rsidRPr="002C1538">
        <w:rPr>
          <w:rFonts w:ascii="Arial" w:hAnsi="Arial" w:cs="Arial"/>
          <w:color w:val="000000"/>
        </w:rPr>
        <w:t>Pupil support systems</w:t>
      </w:r>
    </w:p>
    <w:p w14:paraId="702D4A4C" w14:textId="77777777" w:rsidR="002D577E" w:rsidRPr="002C1538" w:rsidRDefault="002D577E" w:rsidP="002D577E">
      <w:pPr>
        <w:pStyle w:val="ListParagraph"/>
        <w:numPr>
          <w:ilvl w:val="0"/>
          <w:numId w:val="4"/>
        </w:numPr>
        <w:autoSpaceDE w:val="0"/>
        <w:autoSpaceDN w:val="0"/>
        <w:adjustRightInd w:val="0"/>
        <w:spacing w:after="0" w:line="240" w:lineRule="auto"/>
        <w:rPr>
          <w:rFonts w:ascii="Arial" w:hAnsi="Arial" w:cs="Arial"/>
          <w:color w:val="000000"/>
        </w:rPr>
      </w:pPr>
      <w:r w:rsidRPr="002C1538">
        <w:rPr>
          <w:rFonts w:ascii="Arial" w:hAnsi="Arial" w:cs="Arial"/>
          <w:color w:val="000000"/>
        </w:rPr>
        <w:t>Liaison with parent/carers and other agencies</w:t>
      </w:r>
    </w:p>
    <w:p w14:paraId="148848A9" w14:textId="77777777" w:rsidR="002D577E" w:rsidRPr="002C1538" w:rsidRDefault="002D577E" w:rsidP="002D577E">
      <w:pPr>
        <w:pStyle w:val="ListParagraph"/>
        <w:numPr>
          <w:ilvl w:val="0"/>
          <w:numId w:val="4"/>
        </w:numPr>
        <w:autoSpaceDE w:val="0"/>
        <w:autoSpaceDN w:val="0"/>
        <w:adjustRightInd w:val="0"/>
        <w:spacing w:after="0" w:line="240" w:lineRule="auto"/>
        <w:rPr>
          <w:rFonts w:ascii="Arial" w:hAnsi="Arial" w:cs="Arial"/>
          <w:color w:val="000000"/>
        </w:rPr>
      </w:pPr>
      <w:r w:rsidRPr="002C1538">
        <w:rPr>
          <w:rFonts w:ascii="Arial" w:hAnsi="Arial" w:cs="Arial"/>
          <w:color w:val="000000"/>
        </w:rPr>
        <w:t xml:space="preserve">Managing pupil transitions </w:t>
      </w:r>
    </w:p>
    <w:p w14:paraId="4B584965" w14:textId="77777777" w:rsidR="002D577E" w:rsidRPr="002C1538" w:rsidRDefault="002D577E" w:rsidP="002D577E">
      <w:pPr>
        <w:pStyle w:val="ListParagraph"/>
        <w:numPr>
          <w:ilvl w:val="0"/>
          <w:numId w:val="4"/>
        </w:numPr>
        <w:autoSpaceDE w:val="0"/>
        <w:autoSpaceDN w:val="0"/>
        <w:adjustRightInd w:val="0"/>
        <w:spacing w:after="0" w:line="240" w:lineRule="auto"/>
        <w:rPr>
          <w:rFonts w:ascii="Arial" w:hAnsi="Arial" w:cs="Arial"/>
          <w:color w:val="000000"/>
        </w:rPr>
      </w:pPr>
      <w:r w:rsidRPr="002C1538">
        <w:rPr>
          <w:rFonts w:ascii="Arial" w:hAnsi="Arial" w:cs="Arial"/>
          <w:color w:val="000000"/>
        </w:rPr>
        <w:t>Organisation and facilities</w:t>
      </w:r>
    </w:p>
    <w:p w14:paraId="150484E8" w14:textId="77777777" w:rsidR="002D577E" w:rsidRPr="00F205AA" w:rsidRDefault="002D577E" w:rsidP="002D577E">
      <w:pPr>
        <w:autoSpaceDE w:val="0"/>
        <w:autoSpaceDN w:val="0"/>
        <w:adjustRightInd w:val="0"/>
        <w:spacing w:after="0" w:line="240" w:lineRule="auto"/>
        <w:rPr>
          <w:rFonts w:ascii="Arial" w:hAnsi="Arial" w:cs="Arial"/>
          <w:color w:val="000000"/>
        </w:rPr>
      </w:pPr>
    </w:p>
    <w:p w14:paraId="696B6A42" w14:textId="77777777" w:rsidR="002D577E" w:rsidRDefault="002D577E" w:rsidP="002D577E">
      <w:pPr>
        <w:autoSpaceDE w:val="0"/>
        <w:autoSpaceDN w:val="0"/>
        <w:adjustRightInd w:val="0"/>
        <w:spacing w:after="0" w:line="240" w:lineRule="auto"/>
        <w:rPr>
          <w:rFonts w:ascii="Arial" w:hAnsi="Arial" w:cs="Arial"/>
          <w:b/>
          <w:bCs/>
          <w:color w:val="000000"/>
        </w:rPr>
      </w:pPr>
    </w:p>
    <w:p w14:paraId="58D845BC" w14:textId="77777777" w:rsidR="002D577E" w:rsidRPr="003172C8" w:rsidRDefault="002D577E" w:rsidP="002D577E">
      <w:pPr>
        <w:autoSpaceDE w:val="0"/>
        <w:autoSpaceDN w:val="0"/>
        <w:adjustRightInd w:val="0"/>
        <w:spacing w:after="0" w:line="240" w:lineRule="auto"/>
        <w:rPr>
          <w:rFonts w:ascii="Arial" w:hAnsi="Arial" w:cs="Arial"/>
          <w:color w:val="000000"/>
        </w:rPr>
      </w:pPr>
      <w:r w:rsidRPr="003172C8">
        <w:rPr>
          <w:rFonts w:ascii="Arial" w:hAnsi="Arial" w:cs="Arial"/>
          <w:b/>
          <w:bCs/>
          <w:color w:val="000000"/>
        </w:rPr>
        <w:t xml:space="preserve">Principles: </w:t>
      </w:r>
    </w:p>
    <w:p w14:paraId="7BF81C61" w14:textId="77777777" w:rsidR="002D577E" w:rsidRPr="002C1538" w:rsidRDefault="002D577E" w:rsidP="002D577E">
      <w:pPr>
        <w:pStyle w:val="ListParagraph"/>
        <w:numPr>
          <w:ilvl w:val="0"/>
          <w:numId w:val="3"/>
        </w:numPr>
        <w:autoSpaceDE w:val="0"/>
        <w:autoSpaceDN w:val="0"/>
        <w:adjustRightInd w:val="0"/>
        <w:spacing w:after="10" w:line="240" w:lineRule="auto"/>
        <w:ind w:left="360"/>
        <w:rPr>
          <w:rFonts w:ascii="Arial" w:hAnsi="Arial" w:cs="Arial"/>
          <w:color w:val="000000"/>
        </w:rPr>
      </w:pPr>
      <w:r w:rsidRPr="002C1538">
        <w:rPr>
          <w:rFonts w:ascii="Arial" w:hAnsi="Arial" w:cs="Arial"/>
          <w:color w:val="000000"/>
        </w:rPr>
        <w:t xml:space="preserve">All children, staff and visitors have the right to feel safe at all times at school and procedures should consider the </w:t>
      </w:r>
      <w:r w:rsidRPr="0000582B">
        <w:rPr>
          <w:rFonts w:ascii="Arial" w:hAnsi="Arial" w:cs="Arial"/>
          <w:color w:val="000000"/>
        </w:rPr>
        <w:t>requirements of the Education Act 2002 in relation</w:t>
      </w:r>
      <w:r w:rsidRPr="002C1538">
        <w:rPr>
          <w:rFonts w:ascii="Arial" w:hAnsi="Arial" w:cs="Arial"/>
          <w:color w:val="000000"/>
        </w:rPr>
        <w:t xml:space="preserve"> to safeguarding and promoting the welfare of children.</w:t>
      </w:r>
    </w:p>
    <w:p w14:paraId="7865A255" w14:textId="77777777" w:rsidR="002D577E" w:rsidRPr="002C1538" w:rsidRDefault="002D577E" w:rsidP="002D577E">
      <w:pPr>
        <w:autoSpaceDE w:val="0"/>
        <w:autoSpaceDN w:val="0"/>
        <w:adjustRightInd w:val="0"/>
        <w:spacing w:after="10" w:line="240" w:lineRule="auto"/>
        <w:rPr>
          <w:rFonts w:ascii="Arial" w:hAnsi="Arial" w:cs="Arial"/>
          <w:color w:val="000000"/>
        </w:rPr>
      </w:pPr>
    </w:p>
    <w:p w14:paraId="6E1182B3" w14:textId="77777777" w:rsidR="002D577E" w:rsidRPr="0000582B" w:rsidRDefault="0078418D" w:rsidP="002D577E">
      <w:pPr>
        <w:pStyle w:val="ListParagraph"/>
        <w:numPr>
          <w:ilvl w:val="0"/>
          <w:numId w:val="3"/>
        </w:numPr>
        <w:autoSpaceDE w:val="0"/>
        <w:autoSpaceDN w:val="0"/>
        <w:adjustRightInd w:val="0"/>
        <w:spacing w:after="10" w:line="240" w:lineRule="auto"/>
        <w:ind w:left="360"/>
        <w:rPr>
          <w:rFonts w:ascii="Arial" w:hAnsi="Arial" w:cs="Arial"/>
          <w:color w:val="000000"/>
        </w:rPr>
      </w:pPr>
      <w:r w:rsidRPr="0078418D">
        <w:rPr>
          <w:rFonts w:ascii="Arial" w:hAnsi="Arial" w:cs="Arial"/>
          <w:color w:val="000000" w:themeColor="text1"/>
        </w:rPr>
        <w:t>Wetherby High</w:t>
      </w:r>
      <w:r w:rsidR="002D577E" w:rsidRPr="0078418D">
        <w:rPr>
          <w:rFonts w:ascii="Arial" w:hAnsi="Arial" w:cs="Arial"/>
          <w:color w:val="000000" w:themeColor="text1"/>
        </w:rPr>
        <w:t xml:space="preserve"> School is </w:t>
      </w:r>
      <w:r w:rsidR="002D577E" w:rsidRPr="002C1538">
        <w:rPr>
          <w:rFonts w:ascii="Arial" w:hAnsi="Arial" w:cs="Arial"/>
          <w:color w:val="000000"/>
        </w:rPr>
        <w:t xml:space="preserve">an inclusive school. Bullying or harassment of any description is unacceptable.  All members of the school community should be free from discrimination of any sort. Measures to protect children should be set out in the Behaviour and Equality policies, reflecting </w:t>
      </w:r>
      <w:r w:rsidR="002D577E" w:rsidRPr="0000582B">
        <w:rPr>
          <w:rFonts w:ascii="Arial" w:hAnsi="Arial" w:cs="Arial"/>
          <w:color w:val="000000"/>
        </w:rPr>
        <w:t>the duties of the Equality Act 2010.</w:t>
      </w:r>
    </w:p>
    <w:p w14:paraId="30CFF58E" w14:textId="77777777" w:rsidR="002D577E" w:rsidRPr="002C1538" w:rsidRDefault="002D577E" w:rsidP="002D577E">
      <w:pPr>
        <w:autoSpaceDE w:val="0"/>
        <w:autoSpaceDN w:val="0"/>
        <w:adjustRightInd w:val="0"/>
        <w:spacing w:after="10" w:line="240" w:lineRule="auto"/>
        <w:rPr>
          <w:rFonts w:ascii="Arial" w:hAnsi="Arial" w:cs="Arial"/>
          <w:color w:val="000000"/>
        </w:rPr>
      </w:pPr>
    </w:p>
    <w:p w14:paraId="350C0B0C" w14:textId="77777777" w:rsidR="002D577E" w:rsidRPr="002C1538" w:rsidRDefault="002D577E" w:rsidP="002D577E">
      <w:pPr>
        <w:pStyle w:val="ListParagraph"/>
        <w:numPr>
          <w:ilvl w:val="0"/>
          <w:numId w:val="3"/>
        </w:numPr>
        <w:autoSpaceDE w:val="0"/>
        <w:autoSpaceDN w:val="0"/>
        <w:adjustRightInd w:val="0"/>
        <w:spacing w:after="10" w:line="240" w:lineRule="auto"/>
        <w:ind w:left="360"/>
        <w:rPr>
          <w:rFonts w:ascii="Arial" w:hAnsi="Arial" w:cs="Arial"/>
          <w:color w:val="000000"/>
        </w:rPr>
      </w:pPr>
      <w:r w:rsidRPr="002C1538">
        <w:rPr>
          <w:rFonts w:ascii="Arial" w:hAnsi="Arial" w:cs="Arial"/>
          <w:color w:val="000000"/>
        </w:rPr>
        <w:t xml:space="preserve">The governors believe children should be at the heart of the development of school </w:t>
      </w:r>
      <w:r w:rsidR="0078418D">
        <w:rPr>
          <w:rFonts w:ascii="Arial" w:hAnsi="Arial" w:cs="Arial"/>
          <w:color w:val="000000"/>
        </w:rPr>
        <w:t>expectations</w:t>
      </w:r>
      <w:r w:rsidRPr="002C1538">
        <w:rPr>
          <w:rFonts w:ascii="Arial" w:hAnsi="Arial" w:cs="Arial"/>
          <w:color w:val="000000"/>
        </w:rPr>
        <w:t xml:space="preserve"> and these should be regularly reviewed with the involvement of children and in consultation with staff and parents/carers.</w:t>
      </w:r>
    </w:p>
    <w:p w14:paraId="2A10A99F" w14:textId="77777777" w:rsidR="002D577E" w:rsidRPr="002C1538" w:rsidRDefault="002D577E" w:rsidP="002D577E">
      <w:pPr>
        <w:pStyle w:val="ListParagraph"/>
        <w:autoSpaceDE w:val="0"/>
        <w:autoSpaceDN w:val="0"/>
        <w:adjustRightInd w:val="0"/>
        <w:spacing w:after="10" w:line="240" w:lineRule="auto"/>
        <w:ind w:left="0"/>
        <w:rPr>
          <w:rFonts w:ascii="Arial" w:hAnsi="Arial" w:cs="Arial"/>
          <w:color w:val="000000"/>
        </w:rPr>
      </w:pPr>
    </w:p>
    <w:p w14:paraId="5C47FF91" w14:textId="77777777" w:rsidR="002D577E" w:rsidRPr="002C1538" w:rsidRDefault="002D577E" w:rsidP="002D577E">
      <w:pPr>
        <w:pStyle w:val="ListParagraph"/>
        <w:numPr>
          <w:ilvl w:val="0"/>
          <w:numId w:val="3"/>
        </w:numPr>
        <w:autoSpaceDE w:val="0"/>
        <w:autoSpaceDN w:val="0"/>
        <w:adjustRightInd w:val="0"/>
        <w:spacing w:after="10" w:line="240" w:lineRule="auto"/>
        <w:ind w:left="360"/>
        <w:rPr>
          <w:rFonts w:ascii="Arial" w:hAnsi="Arial" w:cs="Arial"/>
          <w:color w:val="000000"/>
        </w:rPr>
      </w:pPr>
      <w:r w:rsidRPr="002C1538">
        <w:rPr>
          <w:rFonts w:ascii="Arial" w:hAnsi="Arial" w:cs="Arial"/>
          <w:color w:val="000000"/>
        </w:rPr>
        <w:lastRenderedPageBreak/>
        <w:t>High standards of behaviour are expected</w:t>
      </w:r>
      <w:r w:rsidR="0078418D">
        <w:rPr>
          <w:rFonts w:ascii="Arial" w:hAnsi="Arial" w:cs="Arial"/>
          <w:color w:val="000000"/>
        </w:rPr>
        <w:t xml:space="preserve"> and are set out in the behaviour policy.</w:t>
      </w:r>
      <w:r w:rsidRPr="002C1538">
        <w:rPr>
          <w:rFonts w:ascii="Arial" w:hAnsi="Arial" w:cs="Arial"/>
          <w:color w:val="000000"/>
        </w:rPr>
        <w:t xml:space="preserve"> Governors expect </w:t>
      </w:r>
      <w:r w:rsidR="0078418D">
        <w:rPr>
          <w:rFonts w:ascii="Arial" w:hAnsi="Arial" w:cs="Arial"/>
          <w:color w:val="000000"/>
        </w:rPr>
        <w:t>all staff to work restoratively</w:t>
      </w:r>
      <w:r w:rsidR="003D578F">
        <w:rPr>
          <w:rStyle w:val="FootnoteReference"/>
          <w:rFonts w:ascii="Arial" w:hAnsi="Arial" w:cs="Arial"/>
          <w:color w:val="000000"/>
        </w:rPr>
        <w:footnoteReference w:id="1"/>
      </w:r>
      <w:r w:rsidR="0078418D">
        <w:rPr>
          <w:rFonts w:ascii="Arial" w:hAnsi="Arial" w:cs="Arial"/>
          <w:color w:val="000000"/>
        </w:rPr>
        <w:t>, with high challenge and high support</w:t>
      </w:r>
      <w:r w:rsidRPr="002C1538">
        <w:rPr>
          <w:rFonts w:ascii="Arial" w:hAnsi="Arial" w:cs="Arial"/>
          <w:color w:val="000000"/>
        </w:rPr>
        <w:t>.</w:t>
      </w:r>
    </w:p>
    <w:p w14:paraId="51245077" w14:textId="77777777" w:rsidR="002D577E" w:rsidRPr="003172C8" w:rsidRDefault="002D577E" w:rsidP="002D577E">
      <w:pPr>
        <w:autoSpaceDE w:val="0"/>
        <w:autoSpaceDN w:val="0"/>
        <w:adjustRightInd w:val="0"/>
        <w:spacing w:after="10" w:line="240" w:lineRule="auto"/>
        <w:rPr>
          <w:rFonts w:ascii="Arial" w:hAnsi="Arial" w:cs="Arial"/>
          <w:color w:val="000000"/>
        </w:rPr>
      </w:pPr>
    </w:p>
    <w:p w14:paraId="792FC98E" w14:textId="77777777" w:rsidR="002D577E" w:rsidRPr="00907339" w:rsidRDefault="002D577E" w:rsidP="002D577E">
      <w:pPr>
        <w:pStyle w:val="ListParagraph"/>
        <w:numPr>
          <w:ilvl w:val="0"/>
          <w:numId w:val="3"/>
        </w:numPr>
        <w:autoSpaceDE w:val="0"/>
        <w:autoSpaceDN w:val="0"/>
        <w:adjustRightInd w:val="0"/>
        <w:spacing w:after="10" w:line="240" w:lineRule="auto"/>
        <w:ind w:left="360"/>
        <w:rPr>
          <w:rFonts w:ascii="Arial" w:hAnsi="Arial" w:cs="Arial"/>
          <w:color w:val="000000"/>
        </w:rPr>
      </w:pPr>
      <w:r w:rsidRPr="00907339">
        <w:rPr>
          <w:rFonts w:ascii="Arial" w:hAnsi="Arial" w:cs="Arial"/>
          <w:color w:val="000000"/>
        </w:rPr>
        <w:t>Governors would like to see a wide range of rewards, consistently and fairly applied in such a way as to encourage and reward good behaviour around school.</w:t>
      </w:r>
    </w:p>
    <w:p w14:paraId="3954551B" w14:textId="77777777" w:rsidR="002D577E" w:rsidRPr="003172C8" w:rsidRDefault="002D577E" w:rsidP="002D577E">
      <w:pPr>
        <w:autoSpaceDE w:val="0"/>
        <w:autoSpaceDN w:val="0"/>
        <w:adjustRightInd w:val="0"/>
        <w:spacing w:after="10" w:line="240" w:lineRule="auto"/>
        <w:rPr>
          <w:rFonts w:ascii="Arial" w:hAnsi="Arial" w:cs="Arial"/>
          <w:color w:val="000000"/>
        </w:rPr>
      </w:pPr>
    </w:p>
    <w:p w14:paraId="7351C4D9" w14:textId="6D5FB1F3" w:rsidR="002D577E" w:rsidRPr="00315376" w:rsidRDefault="0078418D" w:rsidP="002D577E">
      <w:pPr>
        <w:pStyle w:val="ListParagraph"/>
        <w:numPr>
          <w:ilvl w:val="0"/>
          <w:numId w:val="3"/>
        </w:numPr>
        <w:autoSpaceDE w:val="0"/>
        <w:autoSpaceDN w:val="0"/>
        <w:adjustRightInd w:val="0"/>
        <w:spacing w:after="10" w:line="240" w:lineRule="auto"/>
        <w:ind w:left="360"/>
        <w:rPr>
          <w:rFonts w:ascii="Arial" w:hAnsi="Arial" w:cs="Arial"/>
          <w:color w:val="000000"/>
        </w:rPr>
      </w:pPr>
      <w:r w:rsidRPr="00315376">
        <w:rPr>
          <w:rFonts w:ascii="Arial" w:hAnsi="Arial" w:cs="Arial"/>
          <w:color w:val="000000"/>
        </w:rPr>
        <w:t>Consequences</w:t>
      </w:r>
      <w:r w:rsidR="002D577E" w:rsidRPr="00315376">
        <w:rPr>
          <w:rFonts w:ascii="Arial" w:hAnsi="Arial" w:cs="Arial"/>
          <w:color w:val="000000"/>
        </w:rPr>
        <w:t xml:space="preserve"> for unacceptable behaviour should be known and understood by all staff and pupils,</w:t>
      </w:r>
      <w:r w:rsidRPr="00315376">
        <w:rPr>
          <w:rFonts w:ascii="Arial" w:hAnsi="Arial" w:cs="Arial"/>
          <w:color w:val="000000"/>
        </w:rPr>
        <w:t xml:space="preserve"> applied with professional judgement.</w:t>
      </w:r>
      <w:r w:rsidR="009A6CE3" w:rsidRPr="00315376">
        <w:rPr>
          <w:rFonts w:ascii="Arial" w:hAnsi="Arial" w:cs="Arial"/>
          <w:color w:val="000000"/>
        </w:rPr>
        <w:t xml:space="preserve"> Whenever possible a restorative approach to resolution will be used alongside a sanction.</w:t>
      </w:r>
      <w:r w:rsidR="002D577E" w:rsidRPr="00315376">
        <w:rPr>
          <w:rFonts w:ascii="Arial" w:hAnsi="Arial" w:cs="Arial"/>
          <w:color w:val="000000"/>
        </w:rPr>
        <w:t xml:space="preserve"> </w:t>
      </w:r>
    </w:p>
    <w:p w14:paraId="22F9A315" w14:textId="77777777" w:rsidR="0078418D" w:rsidRPr="0078418D" w:rsidRDefault="0078418D" w:rsidP="0078418D">
      <w:pPr>
        <w:autoSpaceDE w:val="0"/>
        <w:autoSpaceDN w:val="0"/>
        <w:adjustRightInd w:val="0"/>
        <w:spacing w:after="10" w:line="240" w:lineRule="auto"/>
        <w:rPr>
          <w:rFonts w:ascii="Arial" w:hAnsi="Arial" w:cs="Arial"/>
          <w:color w:val="000000"/>
        </w:rPr>
      </w:pPr>
    </w:p>
    <w:p w14:paraId="5DF225FB" w14:textId="77777777" w:rsidR="002D577E" w:rsidRPr="002C1538" w:rsidRDefault="002D577E" w:rsidP="002D577E">
      <w:pPr>
        <w:pStyle w:val="ListParagraph"/>
        <w:numPr>
          <w:ilvl w:val="0"/>
          <w:numId w:val="3"/>
        </w:numPr>
        <w:autoSpaceDE w:val="0"/>
        <w:autoSpaceDN w:val="0"/>
        <w:adjustRightInd w:val="0"/>
        <w:spacing w:after="10" w:line="240" w:lineRule="auto"/>
        <w:ind w:left="360"/>
        <w:rPr>
          <w:rFonts w:ascii="Arial" w:hAnsi="Arial" w:cs="Arial"/>
          <w:color w:val="000000"/>
        </w:rPr>
      </w:pPr>
      <w:r w:rsidRPr="002C1538">
        <w:rPr>
          <w:rFonts w:ascii="Arial" w:hAnsi="Arial" w:cs="Arial"/>
          <w:color w:val="000000"/>
        </w:rPr>
        <w:t xml:space="preserve">It is recognised that the use of rewards and sanctions must have regard to the individual situation and the individual student and the Headteacher is expected to use discretion in their use. </w:t>
      </w:r>
      <w:r w:rsidR="0078418D">
        <w:rPr>
          <w:rFonts w:ascii="Arial" w:hAnsi="Arial" w:cs="Arial"/>
          <w:color w:val="000000"/>
        </w:rPr>
        <w:t>Consequences</w:t>
      </w:r>
      <w:r w:rsidRPr="002C1538">
        <w:rPr>
          <w:rFonts w:ascii="Arial" w:hAnsi="Arial" w:cs="Arial"/>
          <w:color w:val="000000"/>
        </w:rPr>
        <w:t xml:space="preserve"> should however be applied fairly, consistently, proportionally and reasonably, </w:t>
      </w:r>
      <w:r w:rsidR="003D578F" w:rsidRPr="002C1538">
        <w:rPr>
          <w:rFonts w:ascii="Arial" w:hAnsi="Arial" w:cs="Arial"/>
          <w:color w:val="000000"/>
        </w:rPr>
        <w:t>considering</w:t>
      </w:r>
      <w:r w:rsidRPr="002C1538">
        <w:rPr>
          <w:rFonts w:ascii="Arial" w:hAnsi="Arial" w:cs="Arial"/>
          <w:color w:val="000000"/>
        </w:rPr>
        <w:t xml:space="preserve"> special educational needs and disability and the needs of vulnerable children.  Support and assessment from external agencies should be available support as necessary for pupils who display continued disruptive behaviour.</w:t>
      </w:r>
    </w:p>
    <w:p w14:paraId="2DA807B8" w14:textId="77777777" w:rsidR="002D577E" w:rsidRPr="002C1538" w:rsidRDefault="002D577E" w:rsidP="002D577E">
      <w:pPr>
        <w:autoSpaceDE w:val="0"/>
        <w:autoSpaceDN w:val="0"/>
        <w:adjustRightInd w:val="0"/>
        <w:spacing w:after="10" w:line="240" w:lineRule="auto"/>
        <w:rPr>
          <w:rFonts w:ascii="Arial" w:hAnsi="Arial" w:cs="Arial"/>
          <w:color w:val="000000"/>
        </w:rPr>
      </w:pPr>
    </w:p>
    <w:p w14:paraId="223CE926" w14:textId="77777777" w:rsidR="002D577E" w:rsidRPr="00315376" w:rsidRDefault="002D577E" w:rsidP="002D577E">
      <w:pPr>
        <w:pStyle w:val="ListParagraph"/>
        <w:numPr>
          <w:ilvl w:val="0"/>
          <w:numId w:val="3"/>
        </w:numPr>
        <w:autoSpaceDE w:val="0"/>
        <w:autoSpaceDN w:val="0"/>
        <w:adjustRightInd w:val="0"/>
        <w:spacing w:after="10" w:line="240" w:lineRule="auto"/>
        <w:ind w:left="360"/>
        <w:rPr>
          <w:rFonts w:ascii="Arial" w:hAnsi="Arial" w:cs="Arial"/>
          <w:color w:val="000000"/>
        </w:rPr>
      </w:pPr>
      <w:r w:rsidRPr="00315376">
        <w:rPr>
          <w:rFonts w:ascii="Arial" w:hAnsi="Arial" w:cs="Arial"/>
          <w:color w:val="000000"/>
        </w:rPr>
        <w:t>We believe children should be given opportunities and openly encouraged to support each other in the process of positive reinforcement and personal growth, learning and recognising good behaviour.</w:t>
      </w:r>
    </w:p>
    <w:p w14:paraId="15C91F57" w14:textId="77777777" w:rsidR="002D577E" w:rsidRPr="002C1538" w:rsidRDefault="002D577E" w:rsidP="002D577E">
      <w:pPr>
        <w:autoSpaceDE w:val="0"/>
        <w:autoSpaceDN w:val="0"/>
        <w:adjustRightInd w:val="0"/>
        <w:spacing w:after="10" w:line="240" w:lineRule="auto"/>
        <w:rPr>
          <w:rFonts w:ascii="Arial" w:hAnsi="Arial" w:cs="Arial"/>
          <w:color w:val="000000"/>
        </w:rPr>
      </w:pPr>
    </w:p>
    <w:p w14:paraId="5FC3F97C" w14:textId="77777777" w:rsidR="002D577E" w:rsidRPr="007D0F15" w:rsidRDefault="002D577E" w:rsidP="002D577E">
      <w:pPr>
        <w:pStyle w:val="ListParagraph"/>
        <w:numPr>
          <w:ilvl w:val="0"/>
          <w:numId w:val="3"/>
        </w:numPr>
        <w:autoSpaceDE w:val="0"/>
        <w:autoSpaceDN w:val="0"/>
        <w:adjustRightInd w:val="0"/>
        <w:spacing w:after="10" w:line="240" w:lineRule="auto"/>
        <w:ind w:left="360"/>
        <w:rPr>
          <w:rFonts w:ascii="Arial" w:hAnsi="Arial" w:cs="Arial"/>
          <w:color w:val="000000"/>
        </w:rPr>
      </w:pPr>
      <w:r w:rsidRPr="007D0F15">
        <w:rPr>
          <w:rFonts w:ascii="Arial" w:hAnsi="Arial" w:cs="Arial"/>
          <w:color w:val="000000"/>
        </w:rPr>
        <w:t xml:space="preserve">We expect pupils and parents/carers to cooperate to maintain an orderly climate for learning.  </w:t>
      </w:r>
    </w:p>
    <w:p w14:paraId="7C4702AE" w14:textId="77777777" w:rsidR="002D577E" w:rsidRPr="007D0F15" w:rsidRDefault="002D577E" w:rsidP="002D577E">
      <w:pPr>
        <w:autoSpaceDE w:val="0"/>
        <w:autoSpaceDN w:val="0"/>
        <w:adjustRightInd w:val="0"/>
        <w:spacing w:after="10" w:line="240" w:lineRule="auto"/>
        <w:rPr>
          <w:rFonts w:ascii="Arial" w:hAnsi="Arial" w:cs="Arial"/>
          <w:color w:val="000000"/>
          <w:highlight w:val="yellow"/>
        </w:rPr>
      </w:pPr>
    </w:p>
    <w:p w14:paraId="4B3EB7FC" w14:textId="77777777" w:rsidR="00B038AB" w:rsidRDefault="002D577E" w:rsidP="00B038AB">
      <w:pPr>
        <w:pStyle w:val="ListParagraph"/>
        <w:numPr>
          <w:ilvl w:val="0"/>
          <w:numId w:val="3"/>
        </w:numPr>
        <w:autoSpaceDE w:val="0"/>
        <w:autoSpaceDN w:val="0"/>
        <w:adjustRightInd w:val="0"/>
        <w:spacing w:after="10" w:line="240" w:lineRule="auto"/>
        <w:ind w:left="360"/>
        <w:rPr>
          <w:rFonts w:ascii="Arial" w:hAnsi="Arial" w:cs="Arial"/>
          <w:color w:val="000000"/>
        </w:rPr>
      </w:pPr>
      <w:r w:rsidRPr="002C1538">
        <w:rPr>
          <w:rFonts w:ascii="Arial" w:hAnsi="Arial" w:cs="Arial"/>
          <w:color w:val="000000"/>
        </w:rPr>
        <w:t xml:space="preserve">The governors strongly feel that </w:t>
      </w:r>
      <w:r w:rsidR="0078418D" w:rsidRPr="00CD5EDF">
        <w:rPr>
          <w:rFonts w:ascii="Arial" w:hAnsi="Arial" w:cs="Arial"/>
          <w:color w:val="000000"/>
        </w:rPr>
        <w:t xml:space="preserve">fixed term </w:t>
      </w:r>
      <w:r w:rsidR="004B4EE0" w:rsidRPr="00CD5EDF">
        <w:rPr>
          <w:rFonts w:ascii="Arial" w:hAnsi="Arial" w:cs="Arial"/>
          <w:color w:val="000000"/>
        </w:rPr>
        <w:t>suspensions</w:t>
      </w:r>
      <w:r w:rsidR="0078418D">
        <w:rPr>
          <w:rFonts w:ascii="Arial" w:hAnsi="Arial" w:cs="Arial"/>
          <w:color w:val="000000"/>
        </w:rPr>
        <w:t xml:space="preserve"> </w:t>
      </w:r>
      <w:r w:rsidR="00B038AB">
        <w:rPr>
          <w:rFonts w:ascii="Arial" w:hAnsi="Arial" w:cs="Arial"/>
          <w:color w:val="000000"/>
        </w:rPr>
        <w:t xml:space="preserve">are </w:t>
      </w:r>
      <w:r w:rsidRPr="002C1538">
        <w:rPr>
          <w:rFonts w:ascii="Arial" w:hAnsi="Arial" w:cs="Arial"/>
          <w:color w:val="000000"/>
        </w:rPr>
        <w:t xml:space="preserve">only </w:t>
      </w:r>
      <w:r w:rsidR="00B038AB">
        <w:rPr>
          <w:rFonts w:ascii="Arial" w:hAnsi="Arial" w:cs="Arial"/>
          <w:color w:val="000000"/>
        </w:rPr>
        <w:t xml:space="preserve">to </w:t>
      </w:r>
      <w:r w:rsidR="004B4EE0">
        <w:rPr>
          <w:rFonts w:ascii="Arial" w:hAnsi="Arial" w:cs="Arial"/>
          <w:color w:val="000000"/>
        </w:rPr>
        <w:t xml:space="preserve">be used when appropriate for the context and </w:t>
      </w:r>
      <w:r w:rsidR="00B038AB">
        <w:rPr>
          <w:rFonts w:ascii="Arial" w:hAnsi="Arial" w:cs="Arial"/>
          <w:color w:val="000000"/>
        </w:rPr>
        <w:t>will have</w:t>
      </w:r>
      <w:r w:rsidR="004B4EE0">
        <w:rPr>
          <w:rFonts w:ascii="Arial" w:hAnsi="Arial" w:cs="Arial"/>
          <w:color w:val="000000"/>
        </w:rPr>
        <w:t xml:space="preserve"> impact</w:t>
      </w:r>
      <w:r w:rsidR="00B038AB">
        <w:rPr>
          <w:rFonts w:ascii="Arial" w:hAnsi="Arial" w:cs="Arial"/>
          <w:color w:val="000000"/>
        </w:rPr>
        <w:t>.</w:t>
      </w:r>
    </w:p>
    <w:p w14:paraId="4025123E" w14:textId="77777777" w:rsidR="002D577E" w:rsidRPr="00B038AB" w:rsidRDefault="00B038AB" w:rsidP="00B038AB">
      <w:pPr>
        <w:autoSpaceDE w:val="0"/>
        <w:autoSpaceDN w:val="0"/>
        <w:adjustRightInd w:val="0"/>
        <w:spacing w:after="10" w:line="240" w:lineRule="auto"/>
        <w:rPr>
          <w:rFonts w:ascii="Arial" w:hAnsi="Arial" w:cs="Arial"/>
          <w:color w:val="000000"/>
        </w:rPr>
      </w:pPr>
      <w:r w:rsidRPr="00B038AB">
        <w:rPr>
          <w:rFonts w:ascii="Arial" w:hAnsi="Arial" w:cs="Arial"/>
          <w:color w:val="000000"/>
        </w:rPr>
        <w:t xml:space="preserve"> </w:t>
      </w:r>
    </w:p>
    <w:p w14:paraId="6939AA3D" w14:textId="77777777" w:rsidR="00062D11" w:rsidRPr="006376C0" w:rsidRDefault="002D577E" w:rsidP="003D578F">
      <w:pPr>
        <w:pStyle w:val="ListParagraph"/>
        <w:numPr>
          <w:ilvl w:val="0"/>
          <w:numId w:val="3"/>
        </w:numPr>
        <w:autoSpaceDE w:val="0"/>
        <w:autoSpaceDN w:val="0"/>
        <w:adjustRightInd w:val="0"/>
        <w:spacing w:after="10" w:line="240" w:lineRule="auto"/>
        <w:ind w:left="360"/>
        <w:rPr>
          <w:rFonts w:ascii="Arial" w:hAnsi="Arial" w:cs="Arial"/>
          <w:color w:val="000000"/>
        </w:rPr>
      </w:pPr>
      <w:r w:rsidRPr="002C1538">
        <w:rPr>
          <w:rFonts w:ascii="Arial" w:hAnsi="Arial" w:cs="Arial"/>
          <w:color w:val="000000"/>
        </w:rPr>
        <w:t>Governors appreciate that in exceptional circumstances the needs of a pupil may be best met in an alternative provision</w:t>
      </w:r>
      <w:r w:rsidR="00933815">
        <w:rPr>
          <w:rFonts w:ascii="Arial" w:hAnsi="Arial" w:cs="Arial"/>
          <w:color w:val="000000"/>
        </w:rPr>
        <w:t xml:space="preserve"> or specialist </w:t>
      </w:r>
      <w:r w:rsidR="00933815" w:rsidRPr="00CD5EDF">
        <w:rPr>
          <w:rFonts w:ascii="Arial" w:hAnsi="Arial" w:cs="Arial"/>
          <w:color w:val="000000"/>
        </w:rPr>
        <w:t>inclusive learning centre (SILC)</w:t>
      </w:r>
      <w:r w:rsidRPr="00CD5EDF">
        <w:rPr>
          <w:rFonts w:ascii="Arial" w:hAnsi="Arial" w:cs="Arial"/>
          <w:color w:val="000000"/>
        </w:rPr>
        <w:t xml:space="preserve"> and</w:t>
      </w:r>
      <w:r w:rsidRPr="002C1538">
        <w:rPr>
          <w:rFonts w:ascii="Arial" w:hAnsi="Arial" w:cs="Arial"/>
          <w:color w:val="000000"/>
        </w:rPr>
        <w:t xml:space="preserve"> that the pupil may then be removed from the school roll. Where this is the case, governors would seek assurances that:</w:t>
      </w:r>
    </w:p>
    <w:p w14:paraId="6444DE91" w14:textId="77777777" w:rsidR="00062D11" w:rsidRPr="002C1538" w:rsidRDefault="00062D11" w:rsidP="00062D11">
      <w:pPr>
        <w:pStyle w:val="ListParagraph"/>
        <w:autoSpaceDE w:val="0"/>
        <w:autoSpaceDN w:val="0"/>
        <w:adjustRightInd w:val="0"/>
        <w:spacing w:after="10" w:line="240" w:lineRule="auto"/>
        <w:ind w:left="360"/>
        <w:rPr>
          <w:rFonts w:ascii="Arial" w:hAnsi="Arial" w:cs="Arial"/>
          <w:color w:val="000000"/>
        </w:rPr>
      </w:pPr>
    </w:p>
    <w:p w14:paraId="411B5CE8" w14:textId="77777777" w:rsidR="002D577E" w:rsidRPr="00315376" w:rsidRDefault="002D577E" w:rsidP="002D577E">
      <w:pPr>
        <w:pStyle w:val="NormalWeb"/>
        <w:numPr>
          <w:ilvl w:val="0"/>
          <w:numId w:val="3"/>
        </w:numPr>
        <w:spacing w:after="0" w:line="240" w:lineRule="auto"/>
        <w:ind w:left="714" w:hanging="357"/>
        <w:rPr>
          <w:rFonts w:ascii="Arial" w:hAnsi="Arial" w:cs="Arial"/>
          <w:sz w:val="22"/>
          <w:szCs w:val="22"/>
        </w:rPr>
      </w:pPr>
      <w:r w:rsidRPr="002C1538">
        <w:rPr>
          <w:rFonts w:ascii="Arial" w:hAnsi="Arial" w:cs="Arial"/>
          <w:sz w:val="22"/>
          <w:szCs w:val="22"/>
        </w:rPr>
        <w:t xml:space="preserve">the school had taken every appropriate action to address the pupils’ needs before </w:t>
      </w:r>
      <w:r w:rsidRPr="00315376">
        <w:rPr>
          <w:rFonts w:ascii="Arial" w:hAnsi="Arial" w:cs="Arial"/>
          <w:sz w:val="22"/>
          <w:szCs w:val="22"/>
        </w:rPr>
        <w:t>considering alternative provision</w:t>
      </w:r>
    </w:p>
    <w:p w14:paraId="51C81043" w14:textId="77777777" w:rsidR="002D577E" w:rsidRPr="00315376" w:rsidRDefault="002D577E" w:rsidP="002D577E">
      <w:pPr>
        <w:pStyle w:val="NormalWeb"/>
        <w:numPr>
          <w:ilvl w:val="0"/>
          <w:numId w:val="3"/>
        </w:numPr>
        <w:spacing w:after="0" w:line="240" w:lineRule="auto"/>
        <w:ind w:left="714" w:hanging="357"/>
        <w:rPr>
          <w:rFonts w:ascii="Arial" w:hAnsi="Arial" w:cs="Arial"/>
          <w:sz w:val="22"/>
          <w:szCs w:val="22"/>
        </w:rPr>
      </w:pPr>
      <w:r w:rsidRPr="00315376">
        <w:rPr>
          <w:rFonts w:ascii="Arial" w:hAnsi="Arial" w:cs="Arial"/>
          <w:sz w:val="22"/>
          <w:szCs w:val="22"/>
        </w:rPr>
        <w:t>consideration of alternative provision is made in consultation with the parents/carers and the child</w:t>
      </w:r>
    </w:p>
    <w:p w14:paraId="0324CE55" w14:textId="77777777" w:rsidR="002D577E" w:rsidRPr="002C1538" w:rsidRDefault="002D577E" w:rsidP="002D577E">
      <w:pPr>
        <w:pStyle w:val="NormalWeb"/>
        <w:numPr>
          <w:ilvl w:val="0"/>
          <w:numId w:val="3"/>
        </w:numPr>
        <w:spacing w:after="0" w:line="240" w:lineRule="auto"/>
        <w:rPr>
          <w:rFonts w:ascii="Arial" w:hAnsi="Arial" w:cs="Arial"/>
          <w:sz w:val="22"/>
          <w:szCs w:val="22"/>
        </w:rPr>
      </w:pPr>
      <w:r w:rsidRPr="00315376">
        <w:rPr>
          <w:rFonts w:ascii="Arial" w:hAnsi="Arial" w:cs="Arial"/>
          <w:sz w:val="22"/>
          <w:szCs w:val="22"/>
        </w:rPr>
        <w:t>consideration of</w:t>
      </w:r>
      <w:r w:rsidRPr="002C1538">
        <w:rPr>
          <w:rFonts w:ascii="Arial" w:hAnsi="Arial" w:cs="Arial"/>
          <w:sz w:val="22"/>
          <w:szCs w:val="22"/>
        </w:rPr>
        <w:t xml:space="preserve"> moving pupils to alternative provision is done on a case by case basis and always in the best interest of the child and not to avoid their results being counted in performance measures</w:t>
      </w:r>
    </w:p>
    <w:p w14:paraId="360C4D40" w14:textId="177F8B68" w:rsidR="002D577E" w:rsidRPr="002C1538" w:rsidRDefault="002D577E" w:rsidP="002D577E">
      <w:pPr>
        <w:pStyle w:val="NormalWeb"/>
        <w:numPr>
          <w:ilvl w:val="0"/>
          <w:numId w:val="3"/>
        </w:numPr>
        <w:spacing w:after="0" w:line="240" w:lineRule="auto"/>
        <w:rPr>
          <w:rFonts w:ascii="Arial" w:hAnsi="Arial" w:cs="Arial"/>
          <w:sz w:val="22"/>
          <w:szCs w:val="22"/>
        </w:rPr>
      </w:pPr>
      <w:r w:rsidRPr="002C1538">
        <w:rPr>
          <w:rFonts w:ascii="Arial" w:hAnsi="Arial" w:cs="Arial"/>
          <w:sz w:val="22"/>
          <w:szCs w:val="22"/>
        </w:rPr>
        <w:t>the provision that the pupil will be moved to is of good quality and is well resourced to meet the needs of the pupil</w:t>
      </w:r>
      <w:r w:rsidRPr="002C1538">
        <w:t xml:space="preserve"> </w:t>
      </w:r>
      <w:r w:rsidRPr="002C1538">
        <w:rPr>
          <w:rFonts w:ascii="Arial" w:hAnsi="Arial" w:cs="Arial"/>
          <w:sz w:val="22"/>
          <w:szCs w:val="22"/>
        </w:rPr>
        <w:t>academically, socially, emotionally and vocationally</w:t>
      </w:r>
    </w:p>
    <w:p w14:paraId="10FC56D7" w14:textId="77777777" w:rsidR="00EB5B30" w:rsidRPr="002C1538" w:rsidRDefault="002D577E" w:rsidP="00EB5B30">
      <w:pPr>
        <w:pStyle w:val="ListParagraph"/>
        <w:numPr>
          <w:ilvl w:val="0"/>
          <w:numId w:val="3"/>
        </w:numPr>
        <w:rPr>
          <w:rFonts w:ascii="Arial" w:hAnsi="Arial" w:cs="Arial"/>
        </w:rPr>
      </w:pPr>
      <w:r w:rsidRPr="002C1538">
        <w:rPr>
          <w:rFonts w:ascii="Arial" w:hAnsi="Arial" w:cs="Arial"/>
        </w:rPr>
        <w:t>the school has systems in place to provide follow up for the pupil</w:t>
      </w:r>
      <w:r w:rsidR="00EB5B30" w:rsidRPr="002C1538">
        <w:t xml:space="preserve"> </w:t>
      </w:r>
    </w:p>
    <w:p w14:paraId="3B9C1E45" w14:textId="77777777" w:rsidR="00EB5B30" w:rsidRPr="002C1538" w:rsidRDefault="00EB5B30" w:rsidP="002D577E">
      <w:pPr>
        <w:pStyle w:val="ListParagraph"/>
        <w:numPr>
          <w:ilvl w:val="0"/>
          <w:numId w:val="3"/>
        </w:numPr>
        <w:spacing w:after="0" w:line="240" w:lineRule="auto"/>
        <w:rPr>
          <w:rFonts w:ascii="Arial" w:hAnsi="Arial" w:cs="Arial"/>
        </w:rPr>
      </w:pPr>
      <w:r w:rsidRPr="002C1538">
        <w:rPr>
          <w:rFonts w:ascii="Arial" w:hAnsi="Arial" w:cs="Arial"/>
        </w:rPr>
        <w:t>the school will have a clear plan around the purpose of goals and provision, how it meets needs, is reviewed and progression planning.</w:t>
      </w:r>
    </w:p>
    <w:p w14:paraId="6F41FE54" w14:textId="77777777" w:rsidR="002D577E" w:rsidRPr="002C1538" w:rsidRDefault="002D577E" w:rsidP="002D577E">
      <w:pPr>
        <w:pStyle w:val="ListParagraph"/>
        <w:numPr>
          <w:ilvl w:val="0"/>
          <w:numId w:val="3"/>
        </w:numPr>
        <w:spacing w:after="0" w:line="240" w:lineRule="auto"/>
        <w:rPr>
          <w:rFonts w:ascii="Arial" w:hAnsi="Arial" w:cs="Arial"/>
        </w:rPr>
      </w:pPr>
      <w:r w:rsidRPr="002C1538">
        <w:rPr>
          <w:rFonts w:ascii="Arial" w:hAnsi="Arial" w:cs="Arial"/>
        </w:rPr>
        <w:t>the school reviews each case with a view to seeing if the pupil can be reintegrated into the school.</w:t>
      </w:r>
    </w:p>
    <w:p w14:paraId="51C6BE5F" w14:textId="77777777" w:rsidR="002D577E" w:rsidRPr="002C1538" w:rsidRDefault="002D577E" w:rsidP="002D577E">
      <w:pPr>
        <w:pStyle w:val="NormalWeb"/>
        <w:autoSpaceDE w:val="0"/>
        <w:autoSpaceDN w:val="0"/>
        <w:adjustRightInd w:val="0"/>
        <w:spacing w:after="10" w:line="240" w:lineRule="auto"/>
        <w:ind w:left="360"/>
        <w:rPr>
          <w:rFonts w:ascii="Arial" w:hAnsi="Arial" w:cs="Arial"/>
          <w:color w:val="000000"/>
        </w:rPr>
      </w:pPr>
    </w:p>
    <w:p w14:paraId="5082250B" w14:textId="77777777" w:rsidR="002C1538" w:rsidRPr="002C1538" w:rsidRDefault="002D577E" w:rsidP="002C1538">
      <w:pPr>
        <w:pStyle w:val="ListParagraph"/>
        <w:numPr>
          <w:ilvl w:val="0"/>
          <w:numId w:val="3"/>
        </w:numPr>
        <w:autoSpaceDE w:val="0"/>
        <w:autoSpaceDN w:val="0"/>
        <w:adjustRightInd w:val="0"/>
        <w:spacing w:after="10" w:line="240" w:lineRule="auto"/>
        <w:ind w:left="360"/>
        <w:rPr>
          <w:rFonts w:ascii="Arial" w:hAnsi="Arial" w:cs="Arial"/>
          <w:color w:val="000000"/>
        </w:rPr>
      </w:pPr>
      <w:r w:rsidRPr="002C1538">
        <w:rPr>
          <w:rFonts w:ascii="Arial" w:hAnsi="Arial" w:cs="Arial"/>
          <w:color w:val="000000"/>
        </w:rPr>
        <w:t>The governors wish to emphasise that violence, threatening behaviour or abuse by pupils or parents/carers towards the school’s staff will not be tolerated. If a parent/carer does not conduct themselves properly, the school may ban them from the school premises and, if the parent/carer continues to cause disturbance, they may be liable to prosecution.</w:t>
      </w:r>
    </w:p>
    <w:p w14:paraId="2BD3EB5E" w14:textId="77777777" w:rsidR="002D577E" w:rsidRPr="002C1538" w:rsidRDefault="002D577E" w:rsidP="002D577E">
      <w:pPr>
        <w:autoSpaceDE w:val="0"/>
        <w:autoSpaceDN w:val="0"/>
        <w:adjustRightInd w:val="0"/>
        <w:spacing w:after="10" w:line="240" w:lineRule="auto"/>
        <w:ind w:left="-360" w:firstLine="60"/>
        <w:rPr>
          <w:rFonts w:ascii="Arial" w:hAnsi="Arial" w:cs="Arial"/>
          <w:color w:val="000000"/>
        </w:rPr>
      </w:pPr>
    </w:p>
    <w:p w14:paraId="7BF93CDA" w14:textId="77777777" w:rsidR="002D577E" w:rsidRPr="002C1538" w:rsidRDefault="002D577E" w:rsidP="002D577E">
      <w:pPr>
        <w:pStyle w:val="ListParagraph"/>
        <w:numPr>
          <w:ilvl w:val="0"/>
          <w:numId w:val="3"/>
        </w:numPr>
        <w:autoSpaceDE w:val="0"/>
        <w:autoSpaceDN w:val="0"/>
        <w:adjustRightInd w:val="0"/>
        <w:spacing w:after="0" w:line="240" w:lineRule="auto"/>
        <w:ind w:left="360"/>
        <w:rPr>
          <w:rFonts w:ascii="Arial" w:hAnsi="Arial" w:cs="Arial"/>
          <w:color w:val="000000"/>
        </w:rPr>
      </w:pPr>
      <w:r w:rsidRPr="002C1538">
        <w:rPr>
          <w:rFonts w:ascii="Arial" w:hAnsi="Arial" w:cs="Arial"/>
          <w:color w:val="000000"/>
        </w:rPr>
        <w:t xml:space="preserve">The governors expect the Headteacher to include guidance and clarification for staff on their </w:t>
      </w:r>
      <w:bookmarkStart w:id="0" w:name="_GoBack"/>
      <w:bookmarkEnd w:id="0"/>
      <w:r w:rsidRPr="00CD5EDF">
        <w:rPr>
          <w:rFonts w:ascii="Arial" w:hAnsi="Arial" w:cs="Arial"/>
          <w:color w:val="000000"/>
        </w:rPr>
        <w:t>powers to search (for banned items),</w:t>
      </w:r>
      <w:r w:rsidRPr="002C1538">
        <w:rPr>
          <w:rFonts w:ascii="Arial" w:hAnsi="Arial" w:cs="Arial"/>
          <w:color w:val="000000"/>
        </w:rPr>
        <w:t xml:space="preserve"> the use of reasonable force (make physical contact with children), and to discipline pupils for misbehaviour outside school (including notifying the police) witnessed by a member of staff or reported to school when:</w:t>
      </w:r>
    </w:p>
    <w:p w14:paraId="23A070E2" w14:textId="77777777" w:rsidR="002D577E" w:rsidRPr="002C1538" w:rsidRDefault="002D577E" w:rsidP="002D577E">
      <w:pPr>
        <w:pStyle w:val="ListParagraph"/>
        <w:numPr>
          <w:ilvl w:val="1"/>
          <w:numId w:val="3"/>
        </w:numPr>
        <w:autoSpaceDE w:val="0"/>
        <w:autoSpaceDN w:val="0"/>
        <w:adjustRightInd w:val="0"/>
        <w:spacing w:after="0" w:line="240" w:lineRule="auto"/>
        <w:rPr>
          <w:rFonts w:ascii="Arial" w:hAnsi="Arial" w:cs="Arial"/>
          <w:color w:val="000000"/>
        </w:rPr>
      </w:pPr>
      <w:r w:rsidRPr="002C1538">
        <w:rPr>
          <w:rFonts w:ascii="Arial" w:hAnsi="Arial" w:cs="Arial"/>
          <w:color w:val="000000"/>
        </w:rPr>
        <w:t>Taking part in school organised or related activity</w:t>
      </w:r>
    </w:p>
    <w:p w14:paraId="5D1740FA" w14:textId="77777777" w:rsidR="002D577E" w:rsidRPr="002C1538" w:rsidRDefault="002D577E" w:rsidP="002D577E">
      <w:pPr>
        <w:pStyle w:val="ListParagraph"/>
        <w:numPr>
          <w:ilvl w:val="1"/>
          <w:numId w:val="3"/>
        </w:numPr>
        <w:autoSpaceDE w:val="0"/>
        <w:autoSpaceDN w:val="0"/>
        <w:adjustRightInd w:val="0"/>
        <w:spacing w:after="0" w:line="240" w:lineRule="auto"/>
        <w:rPr>
          <w:rFonts w:ascii="Arial" w:hAnsi="Arial" w:cs="Arial"/>
          <w:color w:val="000000"/>
        </w:rPr>
      </w:pPr>
      <w:r w:rsidRPr="002C1538">
        <w:rPr>
          <w:rFonts w:ascii="Arial" w:hAnsi="Arial" w:cs="Arial"/>
          <w:color w:val="000000"/>
        </w:rPr>
        <w:t>Travelling to or from school</w:t>
      </w:r>
    </w:p>
    <w:p w14:paraId="60249D78" w14:textId="77777777" w:rsidR="002D577E" w:rsidRPr="002C1538" w:rsidRDefault="002D577E" w:rsidP="002D577E">
      <w:pPr>
        <w:pStyle w:val="ListParagraph"/>
        <w:numPr>
          <w:ilvl w:val="1"/>
          <w:numId w:val="3"/>
        </w:numPr>
        <w:autoSpaceDE w:val="0"/>
        <w:autoSpaceDN w:val="0"/>
        <w:adjustRightInd w:val="0"/>
        <w:spacing w:after="0" w:line="240" w:lineRule="auto"/>
        <w:rPr>
          <w:rFonts w:ascii="Arial" w:hAnsi="Arial" w:cs="Arial"/>
          <w:color w:val="000000"/>
        </w:rPr>
      </w:pPr>
      <w:r w:rsidRPr="002C1538">
        <w:rPr>
          <w:rFonts w:ascii="Arial" w:hAnsi="Arial" w:cs="Arial"/>
          <w:color w:val="000000"/>
        </w:rPr>
        <w:t>Wearing school uniform or in some other way identifiable as a pupil</w:t>
      </w:r>
    </w:p>
    <w:p w14:paraId="77B9FEF3" w14:textId="77777777" w:rsidR="002D577E" w:rsidRPr="003172C8" w:rsidRDefault="002D577E" w:rsidP="002D577E">
      <w:pPr>
        <w:autoSpaceDE w:val="0"/>
        <w:autoSpaceDN w:val="0"/>
        <w:adjustRightInd w:val="0"/>
        <w:spacing w:after="0" w:line="240" w:lineRule="auto"/>
        <w:rPr>
          <w:rFonts w:ascii="Arial" w:hAnsi="Arial" w:cs="Arial"/>
          <w:color w:val="000000"/>
        </w:rPr>
      </w:pPr>
      <w:r>
        <w:rPr>
          <w:rFonts w:ascii="Arial" w:hAnsi="Arial" w:cs="Arial"/>
          <w:color w:val="000000"/>
        </w:rPr>
        <w:t xml:space="preserve"> </w:t>
      </w:r>
    </w:p>
    <w:p w14:paraId="3576A1DF" w14:textId="77777777" w:rsidR="003172C8" w:rsidRPr="00DA2D61" w:rsidRDefault="003172C8" w:rsidP="00DA2D61">
      <w:pPr>
        <w:autoSpaceDE w:val="0"/>
        <w:autoSpaceDN w:val="0"/>
        <w:adjustRightInd w:val="0"/>
        <w:spacing w:after="0" w:line="240" w:lineRule="auto"/>
        <w:rPr>
          <w:rFonts w:ascii="Arial" w:hAnsi="Arial" w:cs="Arial"/>
          <w:color w:val="000000"/>
        </w:rPr>
      </w:pPr>
    </w:p>
    <w:sectPr w:rsidR="003172C8" w:rsidRPr="00DA2D61" w:rsidSect="00FB0096">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7C808" w14:textId="77777777" w:rsidR="00CB74F1" w:rsidRDefault="00CB74F1" w:rsidP="00CB74F1">
      <w:pPr>
        <w:spacing w:after="0" w:line="240" w:lineRule="auto"/>
      </w:pPr>
      <w:r>
        <w:separator/>
      </w:r>
    </w:p>
  </w:endnote>
  <w:endnote w:type="continuationSeparator" w:id="0">
    <w:p w14:paraId="18741543" w14:textId="77777777" w:rsidR="00CB74F1" w:rsidRDefault="00CB74F1" w:rsidP="00CB7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CB420" w14:textId="77777777" w:rsidR="00CB74F1" w:rsidRDefault="00CB74F1" w:rsidP="00CB74F1">
      <w:pPr>
        <w:spacing w:after="0" w:line="240" w:lineRule="auto"/>
      </w:pPr>
      <w:r>
        <w:separator/>
      </w:r>
    </w:p>
  </w:footnote>
  <w:footnote w:type="continuationSeparator" w:id="0">
    <w:p w14:paraId="20B1E47E" w14:textId="77777777" w:rsidR="00CB74F1" w:rsidRDefault="00CB74F1" w:rsidP="00CB74F1">
      <w:pPr>
        <w:spacing w:after="0" w:line="240" w:lineRule="auto"/>
      </w:pPr>
      <w:r>
        <w:continuationSeparator/>
      </w:r>
    </w:p>
  </w:footnote>
  <w:footnote w:id="1">
    <w:p w14:paraId="78203CC0" w14:textId="77777777" w:rsidR="003D578F" w:rsidRDefault="003D578F">
      <w:pPr>
        <w:pStyle w:val="FootnoteText"/>
      </w:pPr>
      <w:r>
        <w:rPr>
          <w:rStyle w:val="FootnoteReference"/>
        </w:rPr>
        <w:footnoteRef/>
      </w:r>
      <w:r>
        <w:t xml:space="preserve"> Working restoratively is a whole school approach that places building, maintaining and repairing relationships at the centre of how the organisation works. It involves providing a culture of high challenge and high support throughout the organisation.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17BA5"/>
    <w:multiLevelType w:val="hybridMultilevel"/>
    <w:tmpl w:val="8E16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14C49"/>
    <w:multiLevelType w:val="hybridMultilevel"/>
    <w:tmpl w:val="FDF67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63AA1"/>
    <w:multiLevelType w:val="hybridMultilevel"/>
    <w:tmpl w:val="C1AED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8DA41C5"/>
    <w:multiLevelType w:val="hybridMultilevel"/>
    <w:tmpl w:val="CCAEB8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264306"/>
    <w:multiLevelType w:val="hybridMultilevel"/>
    <w:tmpl w:val="DF6E1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E55A72"/>
    <w:multiLevelType w:val="hybridMultilevel"/>
    <w:tmpl w:val="100AA5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C8"/>
    <w:rsid w:val="0000582B"/>
    <w:rsid w:val="00062D11"/>
    <w:rsid w:val="00095C70"/>
    <w:rsid w:val="000A056E"/>
    <w:rsid w:val="000D5039"/>
    <w:rsid w:val="000E6188"/>
    <w:rsid w:val="00141B76"/>
    <w:rsid w:val="001A3DD5"/>
    <w:rsid w:val="001A5EC0"/>
    <w:rsid w:val="001E0F94"/>
    <w:rsid w:val="002C1538"/>
    <w:rsid w:val="002D43B7"/>
    <w:rsid w:val="002D510A"/>
    <w:rsid w:val="002D577E"/>
    <w:rsid w:val="00315376"/>
    <w:rsid w:val="003172C8"/>
    <w:rsid w:val="003175FE"/>
    <w:rsid w:val="00396CD7"/>
    <w:rsid w:val="003A0B83"/>
    <w:rsid w:val="003D578F"/>
    <w:rsid w:val="003E0A04"/>
    <w:rsid w:val="003F1C1E"/>
    <w:rsid w:val="004B4EE0"/>
    <w:rsid w:val="005824C0"/>
    <w:rsid w:val="005F6D31"/>
    <w:rsid w:val="006376C0"/>
    <w:rsid w:val="00657BC1"/>
    <w:rsid w:val="00664D29"/>
    <w:rsid w:val="00691D1B"/>
    <w:rsid w:val="00727B37"/>
    <w:rsid w:val="0078418D"/>
    <w:rsid w:val="007D0F15"/>
    <w:rsid w:val="0085206A"/>
    <w:rsid w:val="00855FF7"/>
    <w:rsid w:val="0087217B"/>
    <w:rsid w:val="00893F36"/>
    <w:rsid w:val="008D2D3C"/>
    <w:rsid w:val="00907339"/>
    <w:rsid w:val="00933815"/>
    <w:rsid w:val="0099779E"/>
    <w:rsid w:val="009A6CE3"/>
    <w:rsid w:val="009F029A"/>
    <w:rsid w:val="009F09B3"/>
    <w:rsid w:val="00A76557"/>
    <w:rsid w:val="00A8368C"/>
    <w:rsid w:val="00AB7684"/>
    <w:rsid w:val="00B019A3"/>
    <w:rsid w:val="00B038AB"/>
    <w:rsid w:val="00B94163"/>
    <w:rsid w:val="00BF02A7"/>
    <w:rsid w:val="00C77CFF"/>
    <w:rsid w:val="00CB74F1"/>
    <w:rsid w:val="00CD5EDF"/>
    <w:rsid w:val="00D4195C"/>
    <w:rsid w:val="00D57327"/>
    <w:rsid w:val="00DA2D61"/>
    <w:rsid w:val="00DA2F3F"/>
    <w:rsid w:val="00DF0707"/>
    <w:rsid w:val="00E33301"/>
    <w:rsid w:val="00E417E5"/>
    <w:rsid w:val="00E8462F"/>
    <w:rsid w:val="00E90E19"/>
    <w:rsid w:val="00E9384F"/>
    <w:rsid w:val="00EB5B30"/>
    <w:rsid w:val="00F118C4"/>
    <w:rsid w:val="00F24F80"/>
    <w:rsid w:val="00F74EBE"/>
    <w:rsid w:val="00FB00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EA017"/>
  <w15:docId w15:val="{DA001FEE-B2AA-46DD-AD15-9CB0BE54F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2C8"/>
    <w:pPr>
      <w:autoSpaceDE w:val="0"/>
      <w:autoSpaceDN w:val="0"/>
      <w:adjustRightInd w:val="0"/>
      <w:spacing w:after="0" w:line="240" w:lineRule="auto"/>
    </w:pPr>
    <w:rPr>
      <w:rFonts w:ascii="Times New Roman" w:hAnsi="Times New Roman" w:cs="Times New Roman"/>
      <w:color w:val="000000"/>
      <w:sz w:val="24"/>
      <w:szCs w:val="24"/>
    </w:rPr>
  </w:style>
  <w:style w:type="paragraph" w:styleId="Quote">
    <w:name w:val="Quote"/>
    <w:basedOn w:val="Normal"/>
    <w:next w:val="Normal"/>
    <w:link w:val="QuoteChar"/>
    <w:uiPriority w:val="29"/>
    <w:qFormat/>
    <w:rsid w:val="009F029A"/>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9F029A"/>
    <w:rPr>
      <w:rFonts w:eastAsiaTheme="minorEastAsia"/>
      <w:i/>
      <w:iCs/>
      <w:color w:val="000000" w:themeColor="text1"/>
      <w:lang w:val="en-US" w:eastAsia="ja-JP"/>
    </w:rPr>
  </w:style>
  <w:style w:type="paragraph" w:styleId="BalloonText">
    <w:name w:val="Balloon Text"/>
    <w:basedOn w:val="Normal"/>
    <w:link w:val="BalloonTextChar"/>
    <w:uiPriority w:val="99"/>
    <w:semiHidden/>
    <w:unhideWhenUsed/>
    <w:rsid w:val="009F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29A"/>
    <w:rPr>
      <w:rFonts w:ascii="Tahoma" w:hAnsi="Tahoma" w:cs="Tahoma"/>
      <w:sz w:val="16"/>
      <w:szCs w:val="16"/>
    </w:rPr>
  </w:style>
  <w:style w:type="paragraph" w:styleId="ListParagraph">
    <w:name w:val="List Paragraph"/>
    <w:basedOn w:val="Normal"/>
    <w:uiPriority w:val="34"/>
    <w:qFormat/>
    <w:rsid w:val="009F09B3"/>
    <w:pPr>
      <w:ind w:left="720"/>
      <w:contextualSpacing/>
    </w:pPr>
  </w:style>
  <w:style w:type="paragraph" w:customStyle="1" w:styleId="Char">
    <w:name w:val="Char"/>
    <w:basedOn w:val="Normal"/>
    <w:rsid w:val="00664D29"/>
    <w:pPr>
      <w:spacing w:after="160" w:line="240" w:lineRule="exact"/>
    </w:pPr>
    <w:rPr>
      <w:rFonts w:ascii="Verdana" w:eastAsia="MS Mincho" w:hAnsi="Verdana" w:cs="Times New Roman"/>
      <w:sz w:val="20"/>
      <w:szCs w:val="20"/>
    </w:rPr>
  </w:style>
  <w:style w:type="character" w:styleId="Hyperlink">
    <w:name w:val="Hyperlink"/>
    <w:basedOn w:val="DefaultParagraphFont"/>
    <w:uiPriority w:val="99"/>
    <w:unhideWhenUsed/>
    <w:rsid w:val="002D577E"/>
    <w:rPr>
      <w:color w:val="0000FF" w:themeColor="hyperlink"/>
      <w:u w:val="single"/>
    </w:rPr>
  </w:style>
  <w:style w:type="paragraph" w:styleId="NormalWeb">
    <w:name w:val="Normal (Web)"/>
    <w:basedOn w:val="Normal"/>
    <w:uiPriority w:val="99"/>
    <w:unhideWhenUsed/>
    <w:rsid w:val="002D577E"/>
    <w:pPr>
      <w:spacing w:after="160" w:line="259" w:lineRule="auto"/>
    </w:pPr>
    <w:rPr>
      <w:rFonts w:ascii="Times New Roman" w:hAnsi="Times New Roman" w:cs="Times New Roman"/>
      <w:sz w:val="24"/>
      <w:szCs w:val="24"/>
    </w:rPr>
  </w:style>
  <w:style w:type="paragraph" w:styleId="Header">
    <w:name w:val="header"/>
    <w:basedOn w:val="Normal"/>
    <w:link w:val="HeaderChar"/>
    <w:uiPriority w:val="99"/>
    <w:unhideWhenUsed/>
    <w:rsid w:val="00CB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4F1"/>
  </w:style>
  <w:style w:type="paragraph" w:styleId="Footer">
    <w:name w:val="footer"/>
    <w:basedOn w:val="Normal"/>
    <w:link w:val="FooterChar"/>
    <w:uiPriority w:val="99"/>
    <w:unhideWhenUsed/>
    <w:rsid w:val="00CB7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4F1"/>
  </w:style>
  <w:style w:type="paragraph" w:styleId="FootnoteText">
    <w:name w:val="footnote text"/>
    <w:basedOn w:val="Normal"/>
    <w:link w:val="FootnoteTextChar"/>
    <w:uiPriority w:val="99"/>
    <w:semiHidden/>
    <w:unhideWhenUsed/>
    <w:rsid w:val="003D57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78F"/>
    <w:rPr>
      <w:sz w:val="20"/>
      <w:szCs w:val="20"/>
    </w:rPr>
  </w:style>
  <w:style w:type="character" w:styleId="FootnoteReference">
    <w:name w:val="footnote reference"/>
    <w:basedOn w:val="DefaultParagraphFont"/>
    <w:uiPriority w:val="99"/>
    <w:semiHidden/>
    <w:unhideWhenUsed/>
    <w:rsid w:val="003D578F"/>
    <w:rPr>
      <w:vertAlign w:val="superscript"/>
    </w:rPr>
  </w:style>
  <w:style w:type="character" w:styleId="FollowedHyperlink">
    <w:name w:val="FollowedHyperlink"/>
    <w:basedOn w:val="DefaultParagraphFont"/>
    <w:uiPriority w:val="99"/>
    <w:semiHidden/>
    <w:unhideWhenUsed/>
    <w:rsid w:val="00893F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400BC-B731-4ACA-8BCD-8A448224B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Alison</dc:creator>
  <cp:lastModifiedBy>W Sagar</cp:lastModifiedBy>
  <cp:revision>2</cp:revision>
  <cp:lastPrinted>2023-06-02T13:22:00Z</cp:lastPrinted>
  <dcterms:created xsi:type="dcterms:W3CDTF">2025-03-28T11:43:00Z</dcterms:created>
  <dcterms:modified xsi:type="dcterms:W3CDTF">2025-03-28T11:43:00Z</dcterms:modified>
</cp:coreProperties>
</file>